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62" w:rsidRPr="006F5162" w:rsidRDefault="006F5162" w:rsidP="006F5162">
      <w:pPr>
        <w:pBdr>
          <w:bottom w:val="single" w:sz="12" w:space="23" w:color="EBEBEB"/>
        </w:pBdr>
        <w:shd w:val="clear" w:color="auto" w:fill="FFFFFF"/>
        <w:spacing w:line="600" w:lineRule="atLeast"/>
        <w:outlineLvl w:val="0"/>
        <w:rPr>
          <w:rFonts w:ascii="inherit" w:eastAsia="Times New Roman" w:hAnsi="inherit" w:cs="Times New Roman"/>
          <w:color w:val="000000"/>
          <w:kern w:val="36"/>
          <w:sz w:val="51"/>
          <w:szCs w:val="51"/>
        </w:rPr>
      </w:pPr>
      <w:r w:rsidRPr="006F5162">
        <w:rPr>
          <w:rFonts w:ascii="inherit" w:eastAsia="Times New Roman" w:hAnsi="inherit" w:cs="Times New Roman"/>
          <w:color w:val="000000"/>
          <w:kern w:val="36"/>
          <w:sz w:val="51"/>
          <w:szCs w:val="51"/>
        </w:rPr>
        <w:t>Youth Action Council on Transition (</w:t>
      </w:r>
      <w:proofErr w:type="spellStart"/>
      <w:r w:rsidRPr="006F5162">
        <w:rPr>
          <w:rFonts w:ascii="inherit" w:eastAsia="Times New Roman" w:hAnsi="inherit" w:cs="Times New Roman"/>
          <w:color w:val="000000"/>
          <w:kern w:val="36"/>
          <w:sz w:val="51"/>
          <w:szCs w:val="51"/>
        </w:rPr>
        <w:t>YouthACT</w:t>
      </w:r>
      <w:proofErr w:type="spellEnd"/>
      <w:r w:rsidRPr="006F5162">
        <w:rPr>
          <w:rFonts w:ascii="inherit" w:eastAsia="Times New Roman" w:hAnsi="inherit" w:cs="Times New Roman"/>
          <w:color w:val="000000"/>
          <w:kern w:val="36"/>
          <w:sz w:val="51"/>
          <w:szCs w:val="51"/>
        </w:rPr>
        <w:t>)</w:t>
      </w:r>
    </w:p>
    <w:p w:rsidR="006F5162" w:rsidRPr="006F5162" w:rsidRDefault="006F5162" w:rsidP="006F5162">
      <w:pPr>
        <w:shd w:val="clear" w:color="auto" w:fill="FFFFFF"/>
        <w:spacing w:after="450"/>
        <w:rPr>
          <w:rFonts w:ascii="Source Sans Pro" w:eastAsia="Times New Roman" w:hAnsi="Source Sans Pro" w:cs="Times New Roman"/>
          <w:color w:val="000000"/>
        </w:rPr>
      </w:pPr>
      <w:r w:rsidRPr="006F5162">
        <w:rPr>
          <w:rFonts w:ascii="Source Sans Pro" w:eastAsia="Times New Roman" w:hAnsi="Source Sans Pro" w:cs="Times New Roman"/>
          <w:color w:val="000000"/>
        </w:rPr>
        <w:t>The </w:t>
      </w:r>
      <w:r w:rsidRPr="006F5162">
        <w:rPr>
          <w:rFonts w:ascii="Source Sans Pro" w:eastAsia="Times New Roman" w:hAnsi="Source Sans Pro" w:cs="Times New Roman"/>
          <w:b/>
          <w:bCs/>
          <w:color w:val="000000"/>
        </w:rPr>
        <w:t>Youth Action Council on Transition (</w:t>
      </w:r>
      <w:proofErr w:type="spellStart"/>
      <w:r w:rsidRPr="006F5162">
        <w:rPr>
          <w:rFonts w:ascii="Source Sans Pro" w:eastAsia="Times New Roman" w:hAnsi="Source Sans Pro" w:cs="Times New Roman"/>
          <w:b/>
          <w:bCs/>
          <w:color w:val="000000"/>
        </w:rPr>
        <w:t>YouthACT</w:t>
      </w:r>
      <w:proofErr w:type="spellEnd"/>
      <w:r w:rsidRPr="006F5162">
        <w:rPr>
          <w:rFonts w:ascii="Source Sans Pro" w:eastAsia="Times New Roman" w:hAnsi="Source Sans Pro" w:cs="Times New Roman"/>
          <w:b/>
          <w:bCs/>
          <w:color w:val="000000"/>
        </w:rPr>
        <w:t>)</w:t>
      </w:r>
      <w:r w:rsidRPr="006F5162">
        <w:rPr>
          <w:rFonts w:ascii="Source Sans Pro" w:eastAsia="Times New Roman" w:hAnsi="Source Sans Pro" w:cs="Times New Roman"/>
          <w:color w:val="000000"/>
        </w:rPr>
        <w:t> is a national initiative to get more youth with disabilities and their allies involved as leaders who partner with adults and organizations to improve opportunities for youth to succeed in life. “Transition” is the process and period of change that youth go through to become adults. Transition typically occurs between ages 12 and 25. During transition, youth need a variety of opportunities and supports to learn and develop skills and experience, set and achieve goals, and make personal decisions about school, work, and life.</w:t>
      </w:r>
    </w:p>
    <w:p w:rsidR="006F5162" w:rsidRPr="006F5162" w:rsidRDefault="006F5162" w:rsidP="006F5162">
      <w:pPr>
        <w:shd w:val="clear" w:color="auto" w:fill="FFFFFF"/>
        <w:spacing w:after="450"/>
        <w:rPr>
          <w:rFonts w:ascii="Source Sans Pro" w:eastAsia="Times New Roman" w:hAnsi="Source Sans Pro" w:cs="Times New Roman"/>
          <w:color w:val="000000"/>
        </w:rPr>
      </w:pPr>
      <w:r w:rsidRPr="006F5162">
        <w:rPr>
          <w:rFonts w:ascii="Source Sans Pro" w:eastAsia="Times New Roman" w:hAnsi="Source Sans Pro" w:cs="Times New Roman"/>
          <w:color w:val="000000"/>
        </w:rPr>
        <w:t xml:space="preserve">Many organizations and government agencies are responsible for helping youth transition to adulthood. These include schools, employment and training programs, afterschool and recreation programs, health and mental health services, housing programs, disability services, courts and juvenile justice agencies, and child welfare and foster care programs. Too often, youth do not have a voice when agencies and organizations are deciding what youth services and opportunities to offer. It is important for agencies and organizations to hear from youth about what they need and want during the transition </w:t>
      </w:r>
      <w:proofErr w:type="gramStart"/>
      <w:r w:rsidRPr="006F5162">
        <w:rPr>
          <w:rFonts w:ascii="Source Sans Pro" w:eastAsia="Times New Roman" w:hAnsi="Source Sans Pro" w:cs="Times New Roman"/>
          <w:color w:val="000000"/>
        </w:rPr>
        <w:t>years</w:t>
      </w:r>
      <w:proofErr w:type="gramEnd"/>
      <w:r w:rsidRPr="006F5162">
        <w:rPr>
          <w:rFonts w:ascii="Source Sans Pro" w:eastAsia="Times New Roman" w:hAnsi="Source Sans Pro" w:cs="Times New Roman"/>
          <w:color w:val="000000"/>
        </w:rPr>
        <w:t xml:space="preserve"> so they can provide the right opportunities, services, and supports. For this reason,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aims to increase positive youth-adult partnerships where young people and adults work together, share power, and support and learn from each other to build stronger communities. All individuals in the partnership have the opportunity to engage in planning, decision-making, and action consistent with their own interests and skills.</w:t>
      </w:r>
    </w:p>
    <w:p w:rsidR="006F5162" w:rsidRPr="006F5162" w:rsidRDefault="006F5162" w:rsidP="006F5162">
      <w:pPr>
        <w:shd w:val="clear" w:color="auto" w:fill="FFFFFF"/>
        <w:spacing w:after="450"/>
        <w:rPr>
          <w:rFonts w:ascii="Source Sans Pro" w:eastAsia="Times New Roman" w:hAnsi="Source Sans Pro" w:cs="Times New Roman"/>
          <w:color w:val="000000"/>
        </w:rPr>
      </w:pP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works with youth to develop skills and knowledge in leadership and advocacy so they can speak up about what all youth need to be successful during transition to adulthood.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also supports youth in learning how to partner with adults and work with peers as a team to advocate for improving youth opportunities and services in their local communities.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teams consist of two youth, an adult partner, and a supporting organization, which must have a designated supporting organization contact. At least one of the youth must have a disability or chronic health condition to ensure that youth with disabilities are included as leaders along with their allies. Adult partners work in partnership and share equal responsibility and decision-making with the two youth team members. The organization contact is committed to supporting the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team and increasing youth voice and leadership within the supporting organization, as well as providing resources, like meeting space, to the team.</w:t>
      </w:r>
    </w:p>
    <w:p w:rsidR="006F5162" w:rsidRPr="006F5162" w:rsidRDefault="006F5162" w:rsidP="006F5162">
      <w:pPr>
        <w:shd w:val="clear" w:color="auto" w:fill="FFFFFF"/>
        <w:spacing w:after="450"/>
        <w:rPr>
          <w:rFonts w:ascii="Source Sans Pro" w:eastAsia="Times New Roman" w:hAnsi="Source Sans Pro" w:cs="Times New Roman"/>
          <w:color w:val="000000"/>
        </w:rPr>
      </w:pPr>
      <w:proofErr w:type="spellStart"/>
      <w:r w:rsidRPr="006F5162">
        <w:rPr>
          <w:rFonts w:ascii="Source Sans Pro" w:eastAsia="Times New Roman" w:hAnsi="Source Sans Pro" w:cs="Times New Roman"/>
          <w:color w:val="000000"/>
        </w:rPr>
        <w:lastRenderedPageBreak/>
        <w:t>YouthACT</w:t>
      </w:r>
      <w:proofErr w:type="spellEnd"/>
      <w:r w:rsidRPr="006F5162">
        <w:rPr>
          <w:rFonts w:ascii="Source Sans Pro" w:eastAsia="Times New Roman" w:hAnsi="Source Sans Pro" w:cs="Times New Roman"/>
          <w:color w:val="000000"/>
        </w:rPr>
        <w:t xml:space="preserve"> has had three cohorts of teams chosen through a competitive application process that each served two-year terms. Cohort 1 served in 2013-2015, Cohort 2 served in 2014-2016, and Cohort 3 served in 2015-2017. NCWD/Youth is continuing to partner with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alumni in various ways.</w:t>
      </w:r>
    </w:p>
    <w:p w:rsidR="006F5162" w:rsidRPr="006F5162" w:rsidRDefault="006F5162" w:rsidP="006F5162">
      <w:pPr>
        <w:shd w:val="clear" w:color="auto" w:fill="FFFFFF"/>
        <w:spacing w:after="450"/>
        <w:rPr>
          <w:rFonts w:ascii="Source Sans Pro" w:eastAsia="Times New Roman" w:hAnsi="Source Sans Pro" w:cs="Times New Roman"/>
          <w:color w:val="000000"/>
        </w:rPr>
      </w:pPr>
      <w:r w:rsidRPr="006F5162">
        <w:rPr>
          <w:rFonts w:ascii="Source Sans Pro" w:eastAsia="Times New Roman" w:hAnsi="Source Sans Pro" w:cs="Times New Roman"/>
          <w:color w:val="000000"/>
        </w:rPr>
        <w:t xml:space="preserve">Read </w:t>
      </w:r>
      <w:proofErr w:type="spellStart"/>
      <w:r w:rsidRPr="006F5162">
        <w:rPr>
          <w:rFonts w:ascii="Source Sans Pro" w:eastAsia="Times New Roman" w:hAnsi="Source Sans Pro" w:cs="Times New Roman"/>
          <w:color w:val="000000"/>
        </w:rPr>
        <w:t>YouthACT’s</w:t>
      </w:r>
      <w:proofErr w:type="spellEnd"/>
      <w:r w:rsidRPr="006F5162">
        <w:rPr>
          <w:rFonts w:ascii="Source Sans Pro" w:eastAsia="Times New Roman" w:hAnsi="Source Sans Pro" w:cs="Times New Roman"/>
          <w:color w:val="000000"/>
        </w:rPr>
        <w:t>  </w:t>
      </w:r>
      <w:hyperlink r:id="rId5" w:history="1">
        <w:r w:rsidRPr="006F5162">
          <w:rPr>
            <w:rFonts w:ascii="Source Sans Pro" w:eastAsia="Times New Roman" w:hAnsi="Source Sans Pro" w:cs="Times New Roman"/>
            <w:color w:val="003594"/>
            <w:u w:val="single"/>
          </w:rPr>
          <w:t>Team Profiles</w:t>
        </w:r>
      </w:hyperlink>
      <w:r w:rsidRPr="006F5162">
        <w:rPr>
          <w:rFonts w:ascii="Source Sans Pro" w:eastAsia="Times New Roman" w:hAnsi="Source Sans Pro" w:cs="Times New Roman"/>
          <w:color w:val="000000"/>
        </w:rPr>
        <w:t> and watch the </w:t>
      </w:r>
      <w:proofErr w:type="spellStart"/>
      <w:r w:rsidRPr="006F5162">
        <w:rPr>
          <w:rFonts w:ascii="Source Sans Pro" w:eastAsia="Times New Roman" w:hAnsi="Source Sans Pro" w:cs="Times New Roman"/>
          <w:color w:val="000000"/>
        </w:rPr>
        <w:fldChar w:fldCharType="begin"/>
      </w:r>
      <w:r w:rsidRPr="006F5162">
        <w:rPr>
          <w:rFonts w:ascii="Source Sans Pro" w:eastAsia="Times New Roman" w:hAnsi="Source Sans Pro" w:cs="Times New Roman"/>
          <w:color w:val="000000"/>
        </w:rPr>
        <w:instrText xml:space="preserve"> HYPERLINK "https://www.youtube.com/watch?v=ZJUUe9vGoxU" </w:instrText>
      </w:r>
      <w:r w:rsidRPr="006F5162">
        <w:rPr>
          <w:rFonts w:ascii="Source Sans Pro" w:eastAsia="Times New Roman" w:hAnsi="Source Sans Pro" w:cs="Times New Roman"/>
          <w:color w:val="000000"/>
        </w:rPr>
        <w:fldChar w:fldCharType="separate"/>
      </w:r>
      <w:r w:rsidRPr="006F5162">
        <w:rPr>
          <w:rFonts w:ascii="Source Sans Pro" w:eastAsia="Times New Roman" w:hAnsi="Source Sans Pro" w:cs="Times New Roman"/>
          <w:color w:val="003594"/>
          <w:u w:val="single"/>
        </w:rPr>
        <w:t>YouthACT</w:t>
      </w:r>
      <w:proofErr w:type="spellEnd"/>
      <w:r w:rsidRPr="006F5162">
        <w:rPr>
          <w:rFonts w:ascii="Source Sans Pro" w:eastAsia="Times New Roman" w:hAnsi="Source Sans Pro" w:cs="Times New Roman"/>
          <w:color w:val="003594"/>
          <w:u w:val="single"/>
        </w:rPr>
        <w:t xml:space="preserve"> Overview Video</w:t>
      </w:r>
      <w:r w:rsidRPr="006F5162">
        <w:rPr>
          <w:rFonts w:ascii="Source Sans Pro" w:eastAsia="Times New Roman" w:hAnsi="Source Sans Pro" w:cs="Times New Roman"/>
          <w:color w:val="000000"/>
        </w:rPr>
        <w:fldChar w:fldCharType="end"/>
      </w:r>
      <w:r w:rsidRPr="006F5162">
        <w:rPr>
          <w:rFonts w:ascii="Source Sans Pro" w:eastAsia="Times New Roman" w:hAnsi="Source Sans Pro" w:cs="Times New Roman"/>
          <w:color w:val="000000"/>
        </w:rPr>
        <w:t>.</w:t>
      </w:r>
    </w:p>
    <w:p w:rsidR="006F5162" w:rsidRPr="006F5162" w:rsidRDefault="006F5162" w:rsidP="006F5162">
      <w:pPr>
        <w:shd w:val="clear" w:color="auto" w:fill="FFFFFF"/>
        <w:spacing w:after="450"/>
        <w:rPr>
          <w:rFonts w:ascii="Source Sans Pro" w:eastAsia="Times New Roman" w:hAnsi="Source Sans Pro" w:cs="Times New Roman"/>
          <w:color w:val="000000"/>
        </w:rPr>
      </w:pP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produced the “Hitting the Open Road” video series for youth. These short videos are based on the publication, written for youth, by youth on exploring options as youth prepare to transition out of high school. Each video features a young person narrating their road to transition, with advice on how others can build their own pathway to success. Video topics include:</w:t>
      </w:r>
    </w:p>
    <w:p w:rsidR="006F5162" w:rsidRPr="006F5162" w:rsidRDefault="006F5162" w:rsidP="006F5162">
      <w:pPr>
        <w:numPr>
          <w:ilvl w:val="0"/>
          <w:numId w:val="1"/>
        </w:numPr>
        <w:shd w:val="clear" w:color="auto" w:fill="FFFFFF"/>
        <w:spacing w:before="100" w:beforeAutospacing="1" w:after="100" w:afterAutospacing="1"/>
        <w:rPr>
          <w:rFonts w:ascii="Source Sans Pro" w:eastAsia="Times New Roman" w:hAnsi="Source Sans Pro" w:cs="Times New Roman"/>
          <w:color w:val="000000"/>
        </w:rPr>
      </w:pPr>
      <w:hyperlink r:id="rId6" w:history="1">
        <w:r w:rsidRPr="006F5162">
          <w:rPr>
            <w:rFonts w:ascii="Source Sans Pro" w:eastAsia="Times New Roman" w:hAnsi="Source Sans Pro" w:cs="Times New Roman"/>
            <w:color w:val="003594"/>
            <w:u w:val="single"/>
          </w:rPr>
          <w:t>Options While in High School</w:t>
        </w:r>
      </w:hyperlink>
    </w:p>
    <w:p w:rsidR="006F5162" w:rsidRPr="006F5162" w:rsidRDefault="006F5162" w:rsidP="006F5162">
      <w:pPr>
        <w:numPr>
          <w:ilvl w:val="0"/>
          <w:numId w:val="1"/>
        </w:numPr>
        <w:shd w:val="clear" w:color="auto" w:fill="FFFFFF"/>
        <w:spacing w:before="100" w:beforeAutospacing="1" w:after="100" w:afterAutospacing="1"/>
        <w:rPr>
          <w:rFonts w:ascii="Source Sans Pro" w:eastAsia="Times New Roman" w:hAnsi="Source Sans Pro" w:cs="Times New Roman"/>
          <w:color w:val="000000"/>
        </w:rPr>
      </w:pPr>
      <w:hyperlink r:id="rId7" w:history="1">
        <w:r w:rsidRPr="006F5162">
          <w:rPr>
            <w:rFonts w:ascii="Source Sans Pro" w:eastAsia="Times New Roman" w:hAnsi="Source Sans Pro" w:cs="Times New Roman"/>
            <w:color w:val="003594"/>
            <w:u w:val="single"/>
          </w:rPr>
          <w:t>Volunteering into the Workforce</w:t>
        </w:r>
      </w:hyperlink>
    </w:p>
    <w:p w:rsidR="006F5162" w:rsidRPr="006F5162" w:rsidRDefault="006F5162" w:rsidP="006F5162">
      <w:pPr>
        <w:numPr>
          <w:ilvl w:val="0"/>
          <w:numId w:val="1"/>
        </w:numPr>
        <w:shd w:val="clear" w:color="auto" w:fill="FFFFFF"/>
        <w:spacing w:before="100" w:beforeAutospacing="1" w:after="100" w:afterAutospacing="1"/>
        <w:rPr>
          <w:rFonts w:ascii="Source Sans Pro" w:eastAsia="Times New Roman" w:hAnsi="Source Sans Pro" w:cs="Times New Roman"/>
          <w:color w:val="000000"/>
        </w:rPr>
      </w:pPr>
      <w:hyperlink r:id="rId8" w:history="1">
        <w:r w:rsidRPr="006F5162">
          <w:rPr>
            <w:rFonts w:ascii="Source Sans Pro" w:eastAsia="Times New Roman" w:hAnsi="Source Sans Pro" w:cs="Times New Roman"/>
            <w:color w:val="003594"/>
            <w:u w:val="single"/>
          </w:rPr>
          <w:t>Making Choices about College</w:t>
        </w:r>
      </w:hyperlink>
    </w:p>
    <w:p w:rsidR="006F5162" w:rsidRPr="006F5162" w:rsidRDefault="006F5162" w:rsidP="006F5162">
      <w:pPr>
        <w:shd w:val="clear" w:color="auto" w:fill="FFFFFF"/>
        <w:spacing w:after="450"/>
        <w:rPr>
          <w:rFonts w:ascii="Source Sans Pro" w:eastAsia="Times New Roman" w:hAnsi="Source Sans Pro" w:cs="Times New Roman"/>
          <w:color w:val="000000"/>
        </w:rPr>
      </w:pP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has produced two videos around the importance of youth and adult partnerships. In these short videos, young leaders share insights on what it means to be a leader, and how youth and adult partners can work together collaboratively as equal partners. These videos include:</w:t>
      </w:r>
    </w:p>
    <w:p w:rsidR="006F5162" w:rsidRPr="006F5162" w:rsidRDefault="006F5162" w:rsidP="006F5162">
      <w:pPr>
        <w:numPr>
          <w:ilvl w:val="0"/>
          <w:numId w:val="2"/>
        </w:numPr>
        <w:shd w:val="clear" w:color="auto" w:fill="FFFFFF"/>
        <w:spacing w:before="100" w:beforeAutospacing="1" w:after="100" w:afterAutospacing="1"/>
        <w:rPr>
          <w:rFonts w:ascii="Source Sans Pro" w:eastAsia="Times New Roman" w:hAnsi="Source Sans Pro" w:cs="Times New Roman"/>
          <w:color w:val="000000"/>
        </w:rPr>
      </w:pPr>
      <w:r w:rsidRPr="006F5162">
        <w:rPr>
          <w:rFonts w:ascii="Source Sans Pro" w:eastAsia="Times New Roman" w:hAnsi="Source Sans Pro" w:cs="Times New Roman"/>
          <w:color w:val="000000"/>
        </w:rPr>
        <w:t> </w:t>
      </w:r>
      <w:hyperlink r:id="rId9" w:history="1">
        <w:r w:rsidRPr="006F5162">
          <w:rPr>
            <w:rFonts w:ascii="Source Sans Pro" w:eastAsia="Times New Roman" w:hAnsi="Source Sans Pro" w:cs="Times New Roman"/>
            <w:color w:val="003594"/>
            <w:u w:val="single"/>
          </w:rPr>
          <w:t xml:space="preserve">You Can Lead </w:t>
        </w:r>
        <w:proofErr w:type="gramStart"/>
        <w:r w:rsidRPr="006F5162">
          <w:rPr>
            <w:rFonts w:ascii="Source Sans Pro" w:eastAsia="Times New Roman" w:hAnsi="Source Sans Pro" w:cs="Times New Roman"/>
            <w:color w:val="003594"/>
            <w:u w:val="single"/>
          </w:rPr>
          <w:t>Too!:</w:t>
        </w:r>
        <w:proofErr w:type="gramEnd"/>
        <w:r w:rsidRPr="006F5162">
          <w:rPr>
            <w:rFonts w:ascii="Source Sans Pro" w:eastAsia="Times New Roman" w:hAnsi="Source Sans Pro" w:cs="Times New Roman"/>
            <w:color w:val="003594"/>
            <w:u w:val="single"/>
          </w:rPr>
          <w:t xml:space="preserve"> Youth Perspectives on Leadership</w:t>
        </w:r>
      </w:hyperlink>
    </w:p>
    <w:p w:rsidR="006F5162" w:rsidRPr="006F5162" w:rsidRDefault="006F5162" w:rsidP="006F5162">
      <w:pPr>
        <w:numPr>
          <w:ilvl w:val="0"/>
          <w:numId w:val="2"/>
        </w:numPr>
        <w:shd w:val="clear" w:color="auto" w:fill="FFFFFF"/>
        <w:spacing w:before="100" w:beforeAutospacing="1" w:after="100" w:afterAutospacing="1"/>
        <w:rPr>
          <w:rFonts w:ascii="Source Sans Pro" w:eastAsia="Times New Roman" w:hAnsi="Source Sans Pro" w:cs="Times New Roman"/>
          <w:color w:val="000000"/>
        </w:rPr>
      </w:pPr>
      <w:hyperlink r:id="rId10" w:history="1">
        <w:r w:rsidRPr="006F5162">
          <w:rPr>
            <w:rFonts w:ascii="Source Sans Pro" w:eastAsia="Times New Roman" w:hAnsi="Source Sans Pro" w:cs="Times New Roman"/>
            <w:color w:val="003594"/>
            <w:u w:val="single"/>
          </w:rPr>
          <w:t>Developing Successful Youth-Adult Partnerships</w:t>
        </w:r>
      </w:hyperlink>
    </w:p>
    <w:p w:rsidR="006F5162" w:rsidRPr="006F5162" w:rsidRDefault="006F5162" w:rsidP="006F5162">
      <w:pPr>
        <w:shd w:val="clear" w:color="auto" w:fill="FFFFFF"/>
        <w:spacing w:after="450"/>
        <w:rPr>
          <w:rFonts w:ascii="Source Sans Pro" w:eastAsia="Times New Roman" w:hAnsi="Source Sans Pro" w:cs="Times New Roman"/>
          <w:color w:val="000000"/>
        </w:rPr>
      </w:pPr>
      <w:r w:rsidRPr="006F5162">
        <w:rPr>
          <w:rFonts w:ascii="Source Sans Pro" w:eastAsia="Times New Roman" w:hAnsi="Source Sans Pro" w:cs="Times New Roman"/>
          <w:color w:val="000000"/>
        </w:rPr>
        <w:t xml:space="preserve">Publications and developed in collaboration with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teams:</w:t>
      </w:r>
    </w:p>
    <w:p w:rsidR="006F5162" w:rsidRPr="006F5162" w:rsidRDefault="006F5162" w:rsidP="006F5162">
      <w:pPr>
        <w:numPr>
          <w:ilvl w:val="0"/>
          <w:numId w:val="3"/>
        </w:numPr>
        <w:shd w:val="clear" w:color="auto" w:fill="FFFFFF"/>
        <w:spacing w:before="100" w:beforeAutospacing="1" w:after="100" w:afterAutospacing="1"/>
        <w:rPr>
          <w:rFonts w:ascii="Source Sans Pro" w:eastAsia="Times New Roman" w:hAnsi="Source Sans Pro" w:cs="Times New Roman"/>
          <w:color w:val="000000"/>
        </w:rPr>
      </w:pPr>
      <w:hyperlink r:id="rId11" w:tgtFrame="_blank" w:history="1">
        <w:r w:rsidRPr="006F5162">
          <w:rPr>
            <w:rFonts w:ascii="Source Sans Pro" w:eastAsia="Times New Roman" w:hAnsi="Source Sans Pro" w:cs="Times New Roman"/>
            <w:color w:val="003594"/>
            <w:u w:val="single"/>
          </w:rPr>
          <w:t>Guiding Your Success Tool</w:t>
        </w:r>
      </w:hyperlink>
    </w:p>
    <w:p w:rsidR="006F5162" w:rsidRPr="006F5162" w:rsidRDefault="006F5162" w:rsidP="006F5162">
      <w:pPr>
        <w:numPr>
          <w:ilvl w:val="0"/>
          <w:numId w:val="3"/>
        </w:numPr>
        <w:shd w:val="clear" w:color="auto" w:fill="FFFFFF"/>
        <w:spacing w:before="100" w:beforeAutospacing="1" w:after="100" w:afterAutospacing="1"/>
        <w:rPr>
          <w:rFonts w:ascii="Source Sans Pro" w:eastAsia="Times New Roman" w:hAnsi="Source Sans Pro" w:cs="Times New Roman"/>
          <w:color w:val="000000"/>
        </w:rPr>
      </w:pPr>
      <w:hyperlink r:id="rId12" w:tgtFrame="_blank" w:history="1">
        <w:r w:rsidRPr="006F5162">
          <w:rPr>
            <w:rFonts w:ascii="Source Sans Pro" w:eastAsia="Times New Roman" w:hAnsi="Source Sans Pro" w:cs="Times New Roman"/>
            <w:color w:val="003594"/>
            <w:u w:val="single"/>
          </w:rPr>
          <w:t>Hitting the Open Road After High School: Hot to Choose Your Own Adventure to Success!</w:t>
        </w:r>
      </w:hyperlink>
    </w:p>
    <w:p w:rsidR="006F5162" w:rsidRPr="006F5162" w:rsidRDefault="006F5162" w:rsidP="006F5162">
      <w:pPr>
        <w:numPr>
          <w:ilvl w:val="0"/>
          <w:numId w:val="3"/>
        </w:numPr>
        <w:shd w:val="clear" w:color="auto" w:fill="FFFFFF"/>
        <w:spacing w:before="100" w:beforeAutospacing="1" w:after="100" w:afterAutospacing="1"/>
        <w:rPr>
          <w:rFonts w:ascii="Source Sans Pro" w:eastAsia="Times New Roman" w:hAnsi="Source Sans Pro" w:cs="Times New Roman"/>
          <w:color w:val="000000"/>
        </w:rPr>
      </w:pPr>
      <w:hyperlink r:id="rId13" w:tgtFrame="_blank" w:history="1">
        <w:r w:rsidRPr="006F5162">
          <w:rPr>
            <w:rFonts w:ascii="Source Sans Pro" w:eastAsia="Times New Roman" w:hAnsi="Source Sans Pro" w:cs="Times New Roman"/>
            <w:color w:val="003594"/>
            <w:u w:val="single"/>
          </w:rPr>
          <w:t>By Youth, For Youth: Employment</w:t>
        </w:r>
      </w:hyperlink>
    </w:p>
    <w:p w:rsidR="006F5162" w:rsidRPr="006F5162" w:rsidRDefault="006F5162" w:rsidP="006F5162">
      <w:pPr>
        <w:numPr>
          <w:ilvl w:val="0"/>
          <w:numId w:val="3"/>
        </w:numPr>
        <w:shd w:val="clear" w:color="auto" w:fill="FFFFFF"/>
        <w:spacing w:before="100" w:beforeAutospacing="1" w:after="100" w:afterAutospacing="1"/>
        <w:rPr>
          <w:rFonts w:ascii="Source Sans Pro" w:eastAsia="Times New Roman" w:hAnsi="Source Sans Pro" w:cs="Times New Roman"/>
          <w:color w:val="000000"/>
        </w:rPr>
      </w:pPr>
      <w:hyperlink r:id="rId14" w:tgtFrame="_blank" w:history="1">
        <w:r w:rsidRPr="006F5162">
          <w:rPr>
            <w:rFonts w:ascii="Source Sans Pro" w:eastAsia="Times New Roman" w:hAnsi="Source Sans Pro" w:cs="Times New Roman"/>
            <w:color w:val="003594"/>
            <w:u w:val="single"/>
          </w:rPr>
          <w:t>A Young Person’s Guide to Healthcare Transition</w:t>
        </w:r>
      </w:hyperlink>
    </w:p>
    <w:p w:rsidR="006F5162" w:rsidRPr="006F5162" w:rsidRDefault="006F5162" w:rsidP="006F5162">
      <w:pPr>
        <w:numPr>
          <w:ilvl w:val="0"/>
          <w:numId w:val="3"/>
        </w:numPr>
        <w:shd w:val="clear" w:color="auto" w:fill="FFFFFF"/>
        <w:spacing w:before="100" w:beforeAutospacing="1" w:after="100" w:afterAutospacing="1"/>
        <w:rPr>
          <w:rFonts w:ascii="Source Sans Pro" w:eastAsia="Times New Roman" w:hAnsi="Source Sans Pro" w:cs="Times New Roman"/>
          <w:color w:val="000000"/>
        </w:rPr>
      </w:pPr>
      <w:hyperlink r:id="rId15" w:history="1">
        <w:proofErr w:type="spellStart"/>
        <w:r w:rsidRPr="006F5162">
          <w:rPr>
            <w:rFonts w:ascii="Source Sans Pro" w:eastAsia="Times New Roman" w:hAnsi="Source Sans Pro" w:cs="Times New Roman"/>
            <w:color w:val="003594"/>
            <w:u w:val="single"/>
          </w:rPr>
          <w:t>YouthACT</w:t>
        </w:r>
        <w:proofErr w:type="spellEnd"/>
        <w:r w:rsidRPr="006F5162">
          <w:rPr>
            <w:rFonts w:ascii="Source Sans Pro" w:eastAsia="Times New Roman" w:hAnsi="Source Sans Pro" w:cs="Times New Roman"/>
            <w:color w:val="003594"/>
            <w:u w:val="single"/>
          </w:rPr>
          <w:t xml:space="preserve"> Policy Brief – Our Voices Matter in Our Communities</w:t>
        </w:r>
      </w:hyperlink>
    </w:p>
    <w:p w:rsidR="006F5162" w:rsidRPr="006F5162" w:rsidRDefault="006F5162" w:rsidP="006F5162">
      <w:pPr>
        <w:numPr>
          <w:ilvl w:val="0"/>
          <w:numId w:val="3"/>
        </w:numPr>
        <w:shd w:val="clear" w:color="auto" w:fill="FFFFFF"/>
        <w:spacing w:before="100" w:beforeAutospacing="1" w:after="100" w:afterAutospacing="1"/>
        <w:rPr>
          <w:rFonts w:ascii="Source Sans Pro" w:eastAsia="Times New Roman" w:hAnsi="Source Sans Pro" w:cs="Times New Roman"/>
          <w:color w:val="000000"/>
        </w:rPr>
      </w:pPr>
      <w:hyperlink r:id="rId16" w:history="1">
        <w:proofErr w:type="spellStart"/>
        <w:r w:rsidRPr="006F5162">
          <w:rPr>
            <w:rFonts w:ascii="Source Sans Pro" w:eastAsia="Times New Roman" w:hAnsi="Source Sans Pro" w:cs="Times New Roman"/>
            <w:color w:val="003594"/>
            <w:u w:val="single"/>
          </w:rPr>
          <w:t>YouthACT</w:t>
        </w:r>
        <w:proofErr w:type="spellEnd"/>
        <w:r w:rsidRPr="006F5162">
          <w:rPr>
            <w:rFonts w:ascii="Source Sans Pro" w:eastAsia="Times New Roman" w:hAnsi="Source Sans Pro" w:cs="Times New Roman"/>
            <w:color w:val="003594"/>
            <w:u w:val="single"/>
          </w:rPr>
          <w:t xml:space="preserve"> Policy Brief – Our Lives in High School and Beyond</w:t>
        </w:r>
      </w:hyperlink>
    </w:p>
    <w:p w:rsidR="006F5162" w:rsidRPr="006F5162" w:rsidRDefault="006F5162" w:rsidP="006F5162">
      <w:pPr>
        <w:shd w:val="clear" w:color="auto" w:fill="FFFFFF"/>
        <w:spacing w:after="450"/>
        <w:rPr>
          <w:rFonts w:ascii="Source Sans Pro" w:eastAsia="Times New Roman" w:hAnsi="Source Sans Pro" w:cs="Times New Roman"/>
          <w:color w:val="000000"/>
        </w:rPr>
      </w:pPr>
      <w:hyperlink r:id="rId17" w:history="1">
        <w:r w:rsidRPr="006F5162">
          <w:rPr>
            <w:rFonts w:ascii="Source Sans Pro" w:eastAsia="Times New Roman" w:hAnsi="Source Sans Pro" w:cs="Times New Roman"/>
            <w:color w:val="003594"/>
            <w:u w:val="single"/>
          </w:rPr>
          <w:t>Transition Truths Overview</w:t>
        </w:r>
      </w:hyperlink>
      <w:r w:rsidRPr="006F5162">
        <w:rPr>
          <w:rFonts w:ascii="Source Sans Pro" w:eastAsia="Times New Roman" w:hAnsi="Source Sans Pro" w:cs="Times New Roman"/>
          <w:color w:val="000000"/>
        </w:rPr>
        <w:t>: This tool describes the systems that may affect youth with and without disabilities as they transition from youth to adulthood.</w:t>
      </w:r>
    </w:p>
    <w:p w:rsidR="006F5162" w:rsidRPr="006F5162" w:rsidRDefault="006F5162" w:rsidP="006F5162">
      <w:pPr>
        <w:shd w:val="clear" w:color="auto" w:fill="FFFFFF"/>
        <w:spacing w:after="450"/>
        <w:rPr>
          <w:rFonts w:ascii="Source Sans Pro" w:eastAsia="Times New Roman" w:hAnsi="Source Sans Pro" w:cs="Times New Roman"/>
          <w:color w:val="000000"/>
        </w:rPr>
      </w:pPr>
      <w:hyperlink r:id="rId18" w:tgtFrame="_blank" w:history="1">
        <w:r w:rsidRPr="006F5162">
          <w:rPr>
            <w:rFonts w:ascii="Source Sans Pro" w:eastAsia="Times New Roman" w:hAnsi="Source Sans Pro" w:cs="Times New Roman"/>
            <w:color w:val="003594"/>
            <w:u w:val="single"/>
          </w:rPr>
          <w:t>Transition Truths Online Dialogue Report </w:t>
        </w:r>
      </w:hyperlink>
      <w:r w:rsidRPr="006F5162">
        <w:rPr>
          <w:rFonts w:ascii="Source Sans Pro" w:eastAsia="Times New Roman" w:hAnsi="Source Sans Pro" w:cs="Times New Roman"/>
          <w:color w:val="000000"/>
        </w:rPr>
        <w:t xml:space="preserve">: This virtual event was held from Thursday, May 19, 2016 through Sunday, May 22, 2016. The online dialogue invited youth with disabilities and </w:t>
      </w:r>
      <w:r w:rsidRPr="006F5162">
        <w:rPr>
          <w:rFonts w:ascii="Source Sans Pro" w:eastAsia="Times New Roman" w:hAnsi="Source Sans Pro" w:cs="Times New Roman"/>
          <w:color w:val="000000"/>
        </w:rPr>
        <w:lastRenderedPageBreak/>
        <w:t>allies of the disability community to contribute to a virtual conversation in an effort to gather insight and ideas on strategies and supports that can help youth and young adults with disabilities and their peers become successful adults.</w:t>
      </w:r>
    </w:p>
    <w:p w:rsidR="006F5162" w:rsidRPr="006F5162" w:rsidRDefault="006F5162" w:rsidP="006F5162">
      <w:pPr>
        <w:shd w:val="clear" w:color="auto" w:fill="FFFFFF"/>
        <w:spacing w:after="450"/>
        <w:rPr>
          <w:rFonts w:ascii="Source Sans Pro" w:eastAsia="Times New Roman" w:hAnsi="Source Sans Pro" w:cs="Times New Roman"/>
          <w:color w:val="000000"/>
        </w:rPr>
      </w:pP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Teams by State</w:t>
      </w:r>
    </w:p>
    <w:p w:rsidR="006F5162" w:rsidRPr="006F5162" w:rsidRDefault="006F5162" w:rsidP="006F5162">
      <w:pPr>
        <w:numPr>
          <w:ilvl w:val="0"/>
          <w:numId w:val="4"/>
        </w:numPr>
        <w:shd w:val="clear" w:color="auto" w:fill="FFFFFF"/>
        <w:ind w:left="1440"/>
        <w:rPr>
          <w:rFonts w:ascii="Source Sans Pro" w:eastAsia="Times New Roman" w:hAnsi="Source Sans Pro" w:cs="Times New Roman"/>
          <w:color w:val="000000"/>
        </w:rPr>
      </w:pPr>
    </w:p>
    <w:p w:rsidR="006F5162" w:rsidRPr="006F5162" w:rsidRDefault="006F5162" w:rsidP="006F5162">
      <w:pPr>
        <w:numPr>
          <w:ilvl w:val="1"/>
          <w:numId w:val="4"/>
        </w:numPr>
        <w:shd w:val="clear" w:color="auto" w:fill="FFFFFF"/>
        <w:spacing w:before="100" w:beforeAutospacing="1" w:after="100" w:afterAutospacing="1"/>
        <w:rPr>
          <w:rFonts w:ascii="Source Sans Pro" w:eastAsia="Times New Roman" w:hAnsi="Source Sans Pro" w:cs="Times New Roman"/>
          <w:color w:val="000000"/>
        </w:rPr>
      </w:pPr>
      <w:r w:rsidRPr="006F5162">
        <w:rPr>
          <w:rFonts w:ascii="Source Sans Pro" w:eastAsia="Times New Roman" w:hAnsi="Source Sans Pro" w:cs="Times New Roman"/>
          <w:color w:val="000000"/>
        </w:rP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w:t>
      </w:r>
      <w:proofErr w:type="spellStart"/>
      <w:r w:rsidRPr="006F5162">
        <w:rPr>
          <w:rFonts w:ascii="Source Sans Pro" w:eastAsia="Times New Roman" w:hAnsi="Source Sans Pro" w:cs="Times New Roman"/>
          <w:color w:val="000000"/>
        </w:rPr>
        <w:t>Thundercats</w:t>
      </w:r>
      <w:proofErr w:type="spellEnd"/>
      <w:r w:rsidRPr="006F5162">
        <w:rPr>
          <w:rFonts w:ascii="Source Sans Pro" w:eastAsia="Times New Roman" w:hAnsi="Source Sans Pro" w:cs="Times New Roman"/>
          <w:color w:val="000000"/>
        </w:rPr>
        <w:t xml:space="preserve"> from Twin Cities Metro Area, MN</w:t>
      </w:r>
      <w:r w:rsidRPr="006F5162">
        <w:rPr>
          <w:rFonts w:ascii="Source Sans Pro" w:eastAsia="Times New Roman" w:hAnsi="Source Sans Pro" w:cs="Times New Roman"/>
          <w:color w:val="000000"/>
        </w:rPr>
        <w:b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Guiding Lights from Indiana</w:t>
      </w:r>
      <w:r w:rsidRPr="006F5162">
        <w:rPr>
          <w:rFonts w:ascii="Source Sans Pro" w:eastAsia="Times New Roman" w:hAnsi="Source Sans Pro" w:cs="Times New Roman"/>
          <w:color w:val="000000"/>
        </w:rPr>
        <w:b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YO! Up &amp; Down from California</w:t>
      </w:r>
      <w:r w:rsidRPr="006F5162">
        <w:rPr>
          <w:rFonts w:ascii="Source Sans Pro" w:eastAsia="Times New Roman" w:hAnsi="Source Sans Pro" w:cs="Times New Roman"/>
          <w:color w:val="000000"/>
        </w:rPr>
        <w:b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SoCal P.O.S.S.E. from San Bernardino, CA</w:t>
      </w:r>
      <w:r w:rsidRPr="006F5162">
        <w:rPr>
          <w:rFonts w:ascii="Source Sans Pro" w:eastAsia="Times New Roman" w:hAnsi="Source Sans Pro" w:cs="Times New Roman"/>
          <w:color w:val="000000"/>
        </w:rPr>
        <w:b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Masterminds from Denver, CO</w:t>
      </w:r>
      <w:r w:rsidRPr="006F5162">
        <w:rPr>
          <w:rFonts w:ascii="Source Sans Pro" w:eastAsia="Times New Roman" w:hAnsi="Source Sans Pro" w:cs="Times New Roman"/>
          <w:color w:val="000000"/>
        </w:rPr>
        <w:b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Seize Control from Philadelphia, PA</w:t>
      </w:r>
      <w:r w:rsidRPr="006F5162">
        <w:rPr>
          <w:rFonts w:ascii="Source Sans Pro" w:eastAsia="Times New Roman" w:hAnsi="Source Sans Pro" w:cs="Times New Roman"/>
          <w:color w:val="000000"/>
        </w:rPr>
        <w:br/>
        <w:t xml:space="preserve">• </w:t>
      </w:r>
      <w:proofErr w:type="spellStart"/>
      <w:r w:rsidRPr="006F5162">
        <w:rPr>
          <w:rFonts w:ascii="Source Sans Pro" w:eastAsia="Times New Roman" w:hAnsi="Source Sans Pro" w:cs="Times New Roman"/>
          <w:color w:val="000000"/>
        </w:rPr>
        <w:t>YouthACT</w:t>
      </w:r>
      <w:proofErr w:type="spellEnd"/>
      <w:r w:rsidRPr="006F5162">
        <w:rPr>
          <w:rFonts w:ascii="Source Sans Pro" w:eastAsia="Times New Roman" w:hAnsi="Source Sans Pro" w:cs="Times New Roman"/>
          <w:color w:val="000000"/>
        </w:rPr>
        <w:t xml:space="preserve"> Youth M.O.V.E. MN from Twin Cities Metro Area, MN</w:t>
      </w:r>
    </w:p>
    <w:p w:rsidR="006F5162" w:rsidRPr="006F5162" w:rsidRDefault="006F5162" w:rsidP="006F5162">
      <w:pPr>
        <w:shd w:val="clear" w:color="auto" w:fill="FFFFFF"/>
        <w:spacing w:after="450"/>
        <w:rPr>
          <w:rFonts w:ascii="Source Sans Pro" w:eastAsia="Times New Roman" w:hAnsi="Source Sans Pro" w:cs="Times New Roman"/>
          <w:color w:val="000000"/>
        </w:rPr>
      </w:pPr>
      <w:hyperlink r:id="rId19" w:history="1">
        <w:r w:rsidRPr="006F5162">
          <w:rPr>
            <w:rFonts w:ascii="Source Sans Pro" w:eastAsia="Times New Roman" w:hAnsi="Source Sans Pro" w:cs="Times New Roman"/>
            <w:color w:val="003594"/>
            <w:u w:val="single"/>
          </w:rPr>
          <w:t>Find more NCWD/Youth Publications and Resources</w:t>
        </w:r>
      </w:hyperlink>
    </w:p>
    <w:p w:rsidR="00497D92" w:rsidRDefault="006F5162">
      <w:bookmarkStart w:id="0" w:name="_GoBack"/>
      <w:bookmarkEnd w:id="0"/>
    </w:p>
    <w:sectPr w:rsidR="00497D92" w:rsidSect="0036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D23"/>
    <w:multiLevelType w:val="multilevel"/>
    <w:tmpl w:val="47A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02FD4"/>
    <w:multiLevelType w:val="multilevel"/>
    <w:tmpl w:val="157E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F1C3B"/>
    <w:multiLevelType w:val="multilevel"/>
    <w:tmpl w:val="8F2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52D7A"/>
    <w:multiLevelType w:val="multilevel"/>
    <w:tmpl w:val="A67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62"/>
    <w:rsid w:val="00366BD2"/>
    <w:rsid w:val="006A3E10"/>
    <w:rsid w:val="006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E19B80-31F7-B343-8DA7-6FC3166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516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1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5162"/>
    <w:rPr>
      <w:b/>
      <w:bCs/>
    </w:rPr>
  </w:style>
  <w:style w:type="character" w:styleId="Hyperlink">
    <w:name w:val="Hyperlink"/>
    <w:basedOn w:val="DefaultParagraphFont"/>
    <w:uiPriority w:val="99"/>
    <w:semiHidden/>
    <w:unhideWhenUsed/>
    <w:rsid w:val="006F5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63335">
      <w:bodyDiv w:val="1"/>
      <w:marLeft w:val="0"/>
      <w:marRight w:val="0"/>
      <w:marTop w:val="0"/>
      <w:marBottom w:val="0"/>
      <w:divBdr>
        <w:top w:val="none" w:sz="0" w:space="0" w:color="auto"/>
        <w:left w:val="none" w:sz="0" w:space="0" w:color="auto"/>
        <w:bottom w:val="none" w:sz="0" w:space="0" w:color="auto"/>
        <w:right w:val="none" w:sz="0" w:space="0" w:color="auto"/>
      </w:divBdr>
      <w:divsChild>
        <w:div w:id="1080523803">
          <w:marLeft w:val="0"/>
          <w:marRight w:val="0"/>
          <w:marTop w:val="0"/>
          <w:marBottom w:val="0"/>
          <w:divBdr>
            <w:top w:val="none" w:sz="0" w:space="0" w:color="auto"/>
            <w:left w:val="none" w:sz="0" w:space="0" w:color="auto"/>
            <w:bottom w:val="none" w:sz="0" w:space="0" w:color="auto"/>
            <w:right w:val="none" w:sz="0" w:space="0" w:color="auto"/>
          </w:divBdr>
        </w:div>
        <w:div w:id="214546195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IwFsBAEx6k" TargetMode="External"/><Relationship Id="rId13" Type="http://schemas.openxmlformats.org/officeDocument/2006/relationships/hyperlink" Target="http://www.ncwd-youth.info/publications/by-youth-for-youth-employment/" TargetMode="External"/><Relationship Id="rId18" Type="http://schemas.openxmlformats.org/officeDocument/2006/relationships/hyperlink" Target="http://www.ncwd-youth.info/wp-content/uploads/2017/10/YouthACT_Dialogue_Report_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sKJwX9TW_zQ" TargetMode="External"/><Relationship Id="rId12" Type="http://schemas.openxmlformats.org/officeDocument/2006/relationships/hyperlink" Target="http://www.ncwd-youth.info/publications/hitting-the-open-road-after-high-school-how-to-choose-your-own-adventure-to-success/" TargetMode="External"/><Relationship Id="rId17" Type="http://schemas.openxmlformats.org/officeDocument/2006/relationships/hyperlink" Target="http://www.ncwd-youth.info/publications/transition-truths-an-overview-of-transition-systems/" TargetMode="External"/><Relationship Id="rId2" Type="http://schemas.openxmlformats.org/officeDocument/2006/relationships/styles" Target="styles.xml"/><Relationship Id="rId16" Type="http://schemas.openxmlformats.org/officeDocument/2006/relationships/hyperlink" Target="http://www.ncwd-youth.info/publications/youthact-policy-brief-our-lives-in-high-school-and-beyo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cen6Th8ugm8&amp;feature=youtu.be" TargetMode="External"/><Relationship Id="rId11" Type="http://schemas.openxmlformats.org/officeDocument/2006/relationships/hyperlink" Target="http://www.ncwd-youth.info/publications/guiding-your-success-tool/" TargetMode="External"/><Relationship Id="rId5" Type="http://schemas.openxmlformats.org/officeDocument/2006/relationships/hyperlink" Target="http://www.ncwd-youth.info/news_post/youthact-team-profiles-highlight-youth-leadership-advocacy/" TargetMode="External"/><Relationship Id="rId15" Type="http://schemas.openxmlformats.org/officeDocument/2006/relationships/hyperlink" Target="http://www.ncwd-youth.info/publications/youthact-policy-brief-our-voices-matter-in-communities/" TargetMode="External"/><Relationship Id="rId10" Type="http://schemas.openxmlformats.org/officeDocument/2006/relationships/hyperlink" Target="https://youtu.be/o4MmE0cB14g" TargetMode="External"/><Relationship Id="rId19" Type="http://schemas.openxmlformats.org/officeDocument/2006/relationships/hyperlink" Target="http://www.ncwd-youth.info/publications-resources/" TargetMode="External"/><Relationship Id="rId4" Type="http://schemas.openxmlformats.org/officeDocument/2006/relationships/webSettings" Target="webSettings.xml"/><Relationship Id="rId9" Type="http://schemas.openxmlformats.org/officeDocument/2006/relationships/hyperlink" Target="https://youtu.be/3Xuq-q1jMxA" TargetMode="External"/><Relationship Id="rId14" Type="http://schemas.openxmlformats.org/officeDocument/2006/relationships/hyperlink" Target="http://www.ncwd-youth.info/publications/a-young-persons-guide-to-health-care-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Dan</dc:creator>
  <cp:keywords/>
  <dc:description/>
  <cp:lastModifiedBy>Habib, Dan</cp:lastModifiedBy>
  <cp:revision>1</cp:revision>
  <dcterms:created xsi:type="dcterms:W3CDTF">2018-06-01T00:44:00Z</dcterms:created>
  <dcterms:modified xsi:type="dcterms:W3CDTF">2018-06-01T00:45:00Z</dcterms:modified>
</cp:coreProperties>
</file>