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5AFF0" w14:textId="77777777" w:rsidR="00F36C91" w:rsidRPr="003F473E" w:rsidRDefault="00F36C91" w:rsidP="000739AA">
      <w:pPr>
        <w:spacing w:before="120" w:after="120"/>
        <w:jc w:val="center"/>
        <w:rPr>
          <w:rFonts w:ascii="Calibri" w:hAnsi="Calibri"/>
          <w:b/>
          <w:sz w:val="28"/>
        </w:rPr>
      </w:pPr>
      <w:r w:rsidRPr="003F473E">
        <w:rPr>
          <w:rFonts w:ascii="Calibri" w:hAnsi="Calibri"/>
          <w:b/>
          <w:sz w:val="28"/>
        </w:rPr>
        <w:t>Reducing the Effectiveness of Bullying Behavior</w:t>
      </w:r>
      <w:r w:rsidR="00181009" w:rsidRPr="003F473E">
        <w:rPr>
          <w:rFonts w:ascii="Calibri" w:hAnsi="Calibri"/>
          <w:b/>
          <w:sz w:val="28"/>
        </w:rPr>
        <w:t xml:space="preserve"> in Schools</w:t>
      </w:r>
      <w:r w:rsidR="005C25BE">
        <w:rPr>
          <w:rStyle w:val="EndnoteReference"/>
          <w:rFonts w:ascii="Calibri" w:hAnsi="Calibri"/>
          <w:b/>
          <w:sz w:val="28"/>
        </w:rPr>
        <w:endnoteReference w:id="1"/>
      </w:r>
      <w:r w:rsidR="005C25BE">
        <w:rPr>
          <w:rStyle w:val="EndnoteReference"/>
          <w:rFonts w:ascii="Calibri" w:hAnsi="Calibri"/>
          <w:b/>
          <w:sz w:val="28"/>
        </w:rPr>
        <w:endnoteReference w:id="2"/>
      </w:r>
    </w:p>
    <w:p w14:paraId="329B3D37" w14:textId="77777777" w:rsidR="00EA0ABF" w:rsidRPr="003F473E" w:rsidRDefault="00EA0ABF" w:rsidP="000739AA">
      <w:pPr>
        <w:spacing w:before="120" w:after="120"/>
        <w:jc w:val="center"/>
        <w:rPr>
          <w:rFonts w:ascii="Calibri" w:hAnsi="Calibri"/>
          <w:sz w:val="22"/>
        </w:rPr>
      </w:pPr>
      <w:r w:rsidRPr="003F473E">
        <w:rPr>
          <w:rFonts w:ascii="Calibri" w:hAnsi="Calibri"/>
          <w:sz w:val="22"/>
        </w:rPr>
        <w:t>OSEP Center on Positive Behavioral Interventions and Supports</w:t>
      </w:r>
    </w:p>
    <w:p w14:paraId="08883536" w14:textId="77777777" w:rsidR="00EA0ABF" w:rsidRPr="003F473E" w:rsidRDefault="00B469A6" w:rsidP="000739AA">
      <w:pPr>
        <w:spacing w:before="120" w:after="120"/>
        <w:jc w:val="center"/>
        <w:rPr>
          <w:rFonts w:ascii="Calibri" w:hAnsi="Calibri"/>
          <w:sz w:val="22"/>
        </w:rPr>
      </w:pPr>
      <w:hyperlink r:id="rId9" w:history="1">
        <w:r w:rsidR="00EA0ABF" w:rsidRPr="003F473E">
          <w:rPr>
            <w:rStyle w:val="Hyperlink"/>
            <w:rFonts w:ascii="Calibri" w:hAnsi="Calibri"/>
            <w:sz w:val="22"/>
          </w:rPr>
          <w:t>www.pbis.org</w:t>
        </w:r>
      </w:hyperlink>
    </w:p>
    <w:p w14:paraId="24F5574C" w14:textId="2CDD8D90" w:rsidR="008E78BD" w:rsidRDefault="00EA0ABF" w:rsidP="008E78BD">
      <w:pPr>
        <w:spacing w:before="120" w:after="120"/>
        <w:jc w:val="center"/>
        <w:rPr>
          <w:rFonts w:ascii="Calibri" w:hAnsi="Calibri"/>
          <w:sz w:val="22"/>
        </w:rPr>
      </w:pPr>
      <w:r w:rsidRPr="003F473E">
        <w:rPr>
          <w:rFonts w:ascii="Calibri" w:hAnsi="Calibri"/>
          <w:sz w:val="22"/>
        </w:rPr>
        <w:t xml:space="preserve">Prepared 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E78BD" w14:paraId="194CA834" w14:textId="77777777" w:rsidTr="008E78BD">
        <w:tc>
          <w:tcPr>
            <w:tcW w:w="3192" w:type="dxa"/>
          </w:tcPr>
          <w:p w14:paraId="794DD81A" w14:textId="77777777" w:rsidR="008E78BD" w:rsidRPr="003F473E" w:rsidRDefault="008E78BD" w:rsidP="008E78BD">
            <w:pPr>
              <w:jc w:val="center"/>
              <w:rPr>
                <w:rFonts w:ascii="Calibri" w:hAnsi="Calibri"/>
                <w:sz w:val="22"/>
              </w:rPr>
            </w:pPr>
            <w:r w:rsidRPr="003F473E">
              <w:rPr>
                <w:rFonts w:ascii="Calibri" w:hAnsi="Calibri"/>
                <w:sz w:val="22"/>
              </w:rPr>
              <w:t>George Sugai</w:t>
            </w:r>
          </w:p>
          <w:p w14:paraId="3A68522F" w14:textId="77777777" w:rsidR="008E78BD" w:rsidRDefault="008E78BD" w:rsidP="008E78BD">
            <w:pPr>
              <w:jc w:val="center"/>
              <w:rPr>
                <w:rFonts w:ascii="Calibri" w:hAnsi="Calibri"/>
                <w:sz w:val="22"/>
              </w:rPr>
            </w:pPr>
            <w:r w:rsidRPr="003F473E">
              <w:rPr>
                <w:rFonts w:ascii="Calibri" w:hAnsi="Calibri"/>
                <w:sz w:val="22"/>
              </w:rPr>
              <w:t>University of Connecticut</w:t>
            </w:r>
          </w:p>
          <w:p w14:paraId="125495AF" w14:textId="6E4B8685" w:rsidR="008E78BD" w:rsidRDefault="008E78BD" w:rsidP="008E78BD">
            <w:pPr>
              <w:jc w:val="center"/>
              <w:rPr>
                <w:rFonts w:ascii="Calibri" w:hAnsi="Calibri"/>
                <w:sz w:val="22"/>
              </w:rPr>
            </w:pPr>
            <w:r>
              <w:rPr>
                <w:rFonts w:ascii="Calibri" w:hAnsi="Calibri"/>
                <w:sz w:val="22"/>
              </w:rPr>
              <w:t>Storrs</w:t>
            </w:r>
          </w:p>
        </w:tc>
        <w:tc>
          <w:tcPr>
            <w:tcW w:w="3192" w:type="dxa"/>
          </w:tcPr>
          <w:p w14:paraId="2996545F" w14:textId="77777777" w:rsidR="008E78BD" w:rsidRDefault="008E78BD" w:rsidP="008E78BD">
            <w:pPr>
              <w:jc w:val="center"/>
              <w:rPr>
                <w:rFonts w:ascii="Calibri" w:hAnsi="Calibri"/>
                <w:sz w:val="22"/>
              </w:rPr>
            </w:pPr>
            <w:r w:rsidRPr="003F473E">
              <w:rPr>
                <w:rFonts w:ascii="Calibri" w:hAnsi="Calibri"/>
                <w:sz w:val="22"/>
              </w:rPr>
              <w:t>Rob Horner</w:t>
            </w:r>
          </w:p>
          <w:p w14:paraId="4C33DFB7" w14:textId="77777777" w:rsidR="008E78BD" w:rsidRDefault="008E78BD" w:rsidP="008E78BD">
            <w:pPr>
              <w:jc w:val="center"/>
              <w:rPr>
                <w:rFonts w:ascii="Calibri" w:hAnsi="Calibri"/>
                <w:sz w:val="22"/>
              </w:rPr>
            </w:pPr>
            <w:r w:rsidRPr="003F473E">
              <w:rPr>
                <w:rFonts w:ascii="Calibri" w:hAnsi="Calibri"/>
                <w:sz w:val="22"/>
              </w:rPr>
              <w:t>University of Oregon</w:t>
            </w:r>
          </w:p>
          <w:p w14:paraId="51FF2128" w14:textId="7D1A4BF0" w:rsidR="008E78BD" w:rsidRDefault="008E78BD" w:rsidP="008E78BD">
            <w:pPr>
              <w:jc w:val="center"/>
              <w:rPr>
                <w:rFonts w:ascii="Calibri" w:hAnsi="Calibri"/>
                <w:sz w:val="22"/>
              </w:rPr>
            </w:pPr>
            <w:r>
              <w:rPr>
                <w:rFonts w:ascii="Calibri" w:hAnsi="Calibri"/>
                <w:sz w:val="22"/>
              </w:rPr>
              <w:t>Eugene</w:t>
            </w:r>
          </w:p>
        </w:tc>
        <w:tc>
          <w:tcPr>
            <w:tcW w:w="3192" w:type="dxa"/>
          </w:tcPr>
          <w:p w14:paraId="445EAD1D" w14:textId="77777777" w:rsidR="008E78BD" w:rsidRDefault="008E78BD" w:rsidP="008E78BD">
            <w:pPr>
              <w:jc w:val="center"/>
              <w:rPr>
                <w:rFonts w:ascii="Calibri" w:hAnsi="Calibri"/>
                <w:sz w:val="22"/>
              </w:rPr>
            </w:pPr>
            <w:r>
              <w:rPr>
                <w:rFonts w:ascii="Calibri" w:hAnsi="Calibri"/>
                <w:sz w:val="22"/>
              </w:rPr>
              <w:t>Bob Algozzine</w:t>
            </w:r>
          </w:p>
          <w:p w14:paraId="43A7D96B" w14:textId="49417922" w:rsidR="008E78BD" w:rsidRDefault="00B469A6" w:rsidP="008E78BD">
            <w:pPr>
              <w:jc w:val="center"/>
              <w:rPr>
                <w:rFonts w:ascii="Calibri" w:hAnsi="Calibri"/>
                <w:sz w:val="22"/>
              </w:rPr>
            </w:pPr>
            <w:r>
              <w:rPr>
                <w:rFonts w:ascii="Calibri" w:hAnsi="Calibri"/>
                <w:sz w:val="22"/>
              </w:rPr>
              <w:t>University of North Carolina</w:t>
            </w:r>
            <w:bookmarkStart w:id="0" w:name="_GoBack"/>
            <w:bookmarkEnd w:id="0"/>
            <w:r w:rsidR="008E78BD">
              <w:rPr>
                <w:rFonts w:ascii="Calibri" w:hAnsi="Calibri"/>
                <w:sz w:val="22"/>
              </w:rPr>
              <w:t xml:space="preserve"> Charlotte</w:t>
            </w:r>
          </w:p>
        </w:tc>
      </w:tr>
    </w:tbl>
    <w:p w14:paraId="7322B72D" w14:textId="7F24115D" w:rsidR="008E78BD" w:rsidRPr="003F473E" w:rsidRDefault="008E78BD" w:rsidP="008E78BD">
      <w:pPr>
        <w:rPr>
          <w:rFonts w:ascii="Calibri" w:hAnsi="Calibri"/>
          <w:sz w:val="22"/>
        </w:rPr>
        <w:sectPr w:rsidR="008E78BD" w:rsidRPr="003F473E">
          <w:headerReference w:type="even" r:id="rId10"/>
          <w:headerReference w:type="default" r:id="rId11"/>
          <w:pgSz w:w="12240" w:h="15840"/>
          <w:pgMar w:top="1440" w:right="1440" w:bottom="1440" w:left="1440" w:header="720" w:footer="720" w:gutter="0"/>
          <w:cols w:space="720"/>
        </w:sectPr>
      </w:pPr>
    </w:p>
    <w:p w14:paraId="3EE2484A" w14:textId="2FD0E452" w:rsidR="00374B91" w:rsidRPr="003F473E" w:rsidRDefault="00374B91" w:rsidP="008E78BD">
      <w:pPr>
        <w:jc w:val="center"/>
        <w:rPr>
          <w:rFonts w:ascii="Calibri" w:hAnsi="Calibri"/>
          <w:sz w:val="22"/>
        </w:rPr>
        <w:sectPr w:rsidR="00374B91" w:rsidRPr="003F473E" w:rsidSect="008E78BD">
          <w:type w:val="continuous"/>
          <w:pgSz w:w="12240" w:h="15840"/>
          <w:pgMar w:top="1440" w:right="1440" w:bottom="1440" w:left="1440" w:header="720" w:footer="720" w:gutter="0"/>
          <w:cols w:space="720"/>
        </w:sectPr>
      </w:pPr>
    </w:p>
    <w:p w14:paraId="7475BF69" w14:textId="643D20C5" w:rsidR="008E78BD" w:rsidRDefault="00EA0ABF" w:rsidP="008E78BD">
      <w:pPr>
        <w:spacing w:before="120" w:after="120"/>
        <w:jc w:val="center"/>
        <w:rPr>
          <w:rFonts w:ascii="Calibri" w:hAnsi="Calibri"/>
          <w:sz w:val="22"/>
        </w:rPr>
        <w:sectPr w:rsidR="008E78BD" w:rsidSect="008E78BD">
          <w:type w:val="continuous"/>
          <w:pgSz w:w="12240" w:h="15840"/>
          <w:pgMar w:top="1440" w:right="1440" w:bottom="1440" w:left="1440" w:header="720" w:footer="720" w:gutter="0"/>
          <w:cols w:space="720"/>
        </w:sectPr>
      </w:pPr>
      <w:r w:rsidRPr="003F473E">
        <w:rPr>
          <w:rFonts w:ascii="Calibri" w:hAnsi="Calibri"/>
          <w:sz w:val="22"/>
        </w:rPr>
        <w:lastRenderedPageBreak/>
        <w:t>Ver</w:t>
      </w:r>
      <w:r w:rsidR="001B35B6" w:rsidRPr="003F473E">
        <w:rPr>
          <w:rFonts w:ascii="Calibri" w:hAnsi="Calibri"/>
          <w:sz w:val="22"/>
        </w:rPr>
        <w:t xml:space="preserve">sion </w:t>
      </w:r>
      <w:r w:rsidR="00652432">
        <w:rPr>
          <w:rFonts w:ascii="Calibri" w:hAnsi="Calibri"/>
          <w:sz w:val="22"/>
        </w:rPr>
        <w:t>December 29</w:t>
      </w:r>
      <w:r w:rsidRPr="003F473E">
        <w:rPr>
          <w:rFonts w:ascii="Calibri" w:hAnsi="Calibri"/>
          <w:sz w:val="22"/>
        </w:rPr>
        <w:t xml:space="preserve"> 2010</w:t>
      </w:r>
    </w:p>
    <w:p w14:paraId="27BD5DD6" w14:textId="77777777" w:rsidR="00380876" w:rsidRPr="003F473E" w:rsidRDefault="008E0BAB" w:rsidP="008E78BD">
      <w:pPr>
        <w:spacing w:before="120" w:after="120"/>
        <w:ind w:firstLine="720"/>
        <w:rPr>
          <w:rFonts w:ascii="Calibri" w:hAnsi="Calibri"/>
          <w:sz w:val="22"/>
        </w:rPr>
      </w:pPr>
      <w:r w:rsidRPr="003F473E">
        <w:rPr>
          <w:rFonts w:ascii="Calibri" w:hAnsi="Calibri"/>
          <w:sz w:val="22"/>
        </w:rPr>
        <w:lastRenderedPageBreak/>
        <w:t>Ensuring</w:t>
      </w:r>
      <w:r w:rsidR="004D7C51" w:rsidRPr="003F473E">
        <w:rPr>
          <w:rFonts w:ascii="Calibri" w:hAnsi="Calibri"/>
          <w:sz w:val="22"/>
        </w:rPr>
        <w:t xml:space="preserve"> that children and youth have </w:t>
      </w:r>
      <w:r w:rsidRPr="003F473E">
        <w:rPr>
          <w:rFonts w:ascii="Calibri" w:hAnsi="Calibri"/>
          <w:sz w:val="22"/>
        </w:rPr>
        <w:t>safe, cari</w:t>
      </w:r>
      <w:r w:rsidR="00380876" w:rsidRPr="003F473E">
        <w:rPr>
          <w:rFonts w:ascii="Calibri" w:hAnsi="Calibri"/>
          <w:sz w:val="22"/>
        </w:rPr>
        <w:t xml:space="preserve">ng, and respectful </w:t>
      </w:r>
      <w:r w:rsidRPr="003F473E">
        <w:rPr>
          <w:rFonts w:ascii="Calibri" w:hAnsi="Calibri"/>
          <w:sz w:val="22"/>
        </w:rPr>
        <w:t>place</w:t>
      </w:r>
      <w:r w:rsidR="004D7C51" w:rsidRPr="003F473E">
        <w:rPr>
          <w:rFonts w:ascii="Calibri" w:hAnsi="Calibri"/>
          <w:sz w:val="22"/>
        </w:rPr>
        <w:t>s</w:t>
      </w:r>
      <w:r w:rsidRPr="003F473E">
        <w:rPr>
          <w:rFonts w:ascii="Calibri" w:hAnsi="Calibri"/>
          <w:sz w:val="22"/>
        </w:rPr>
        <w:t xml:space="preserve"> to learn and socialize</w:t>
      </w:r>
      <w:r w:rsidR="00EF7FC1" w:rsidRPr="003F473E">
        <w:rPr>
          <w:rFonts w:ascii="Calibri" w:hAnsi="Calibri"/>
          <w:sz w:val="22"/>
        </w:rPr>
        <w:t xml:space="preserve"> has been among the </w:t>
      </w:r>
      <w:r w:rsidR="00380876" w:rsidRPr="003F473E">
        <w:rPr>
          <w:rFonts w:ascii="Calibri" w:hAnsi="Calibri"/>
          <w:sz w:val="22"/>
        </w:rPr>
        <w:t xml:space="preserve">top concerns </w:t>
      </w:r>
      <w:r w:rsidR="007775C5">
        <w:rPr>
          <w:rFonts w:ascii="Calibri" w:hAnsi="Calibri"/>
          <w:sz w:val="22"/>
        </w:rPr>
        <w:t>of the general public</w:t>
      </w:r>
      <w:r w:rsidR="0072602F">
        <w:rPr>
          <w:rFonts w:ascii="Calibri" w:hAnsi="Calibri"/>
          <w:sz w:val="22"/>
        </w:rPr>
        <w:t xml:space="preserve"> over the past 4</w:t>
      </w:r>
      <w:r w:rsidR="00FE77A7">
        <w:rPr>
          <w:rFonts w:ascii="Calibri" w:hAnsi="Calibri"/>
          <w:sz w:val="22"/>
        </w:rPr>
        <w:t>0 years</w:t>
      </w:r>
      <w:r w:rsidR="0072602F">
        <w:rPr>
          <w:rFonts w:ascii="Calibri" w:hAnsi="Calibri"/>
          <w:sz w:val="22"/>
        </w:rPr>
        <w:t xml:space="preserve"> (Bushaw &amp; Lopez, 2010</w:t>
      </w:r>
      <w:r w:rsidR="00380876" w:rsidRPr="003F473E">
        <w:rPr>
          <w:rFonts w:ascii="Calibri" w:hAnsi="Calibri"/>
          <w:sz w:val="22"/>
        </w:rPr>
        <w:t xml:space="preserve">). However, effective classroom management and school discipline receive relatively minor attention in </w:t>
      </w:r>
      <w:r w:rsidR="00267EB4">
        <w:rPr>
          <w:rFonts w:ascii="Calibri" w:hAnsi="Calibri"/>
          <w:sz w:val="22"/>
        </w:rPr>
        <w:t>many</w:t>
      </w:r>
      <w:r w:rsidR="00380876" w:rsidRPr="003F473E">
        <w:rPr>
          <w:rFonts w:ascii="Calibri" w:hAnsi="Calibri"/>
          <w:sz w:val="22"/>
        </w:rPr>
        <w:t xml:space="preserve"> teacher preparation programs and remain in the informal shadows of the academic mission of many schools</w:t>
      </w:r>
      <w:r w:rsidR="00D46CE6">
        <w:rPr>
          <w:rFonts w:ascii="Calibri" w:hAnsi="Calibri"/>
          <w:sz w:val="22"/>
        </w:rPr>
        <w:t xml:space="preserve"> (Baker, 2005; Oliver</w:t>
      </w:r>
      <w:r w:rsidR="00593F46">
        <w:rPr>
          <w:rFonts w:ascii="Calibri" w:hAnsi="Calibri"/>
          <w:sz w:val="22"/>
        </w:rPr>
        <w:t xml:space="preserve"> &amp; Reschly, 2007;</w:t>
      </w:r>
      <w:r w:rsidR="007665E8">
        <w:rPr>
          <w:rFonts w:ascii="Calibri" w:hAnsi="Calibri"/>
          <w:sz w:val="22"/>
        </w:rPr>
        <w:t xml:space="preserve"> Siebert, </w:t>
      </w:r>
      <w:r w:rsidR="00D46CE6">
        <w:rPr>
          <w:rFonts w:ascii="Calibri" w:hAnsi="Calibri"/>
          <w:sz w:val="22"/>
        </w:rPr>
        <w:t>2005)</w:t>
      </w:r>
      <w:r w:rsidR="00612323">
        <w:rPr>
          <w:rFonts w:ascii="Calibri" w:hAnsi="Calibri"/>
          <w:sz w:val="22"/>
        </w:rPr>
        <w:t xml:space="preserve">. The assumption is that </w:t>
      </w:r>
      <w:r w:rsidR="00380876" w:rsidRPr="003F473E">
        <w:rPr>
          <w:rFonts w:ascii="Calibri" w:hAnsi="Calibri"/>
          <w:sz w:val="22"/>
        </w:rPr>
        <w:t xml:space="preserve">students </w:t>
      </w:r>
      <w:r w:rsidR="004D7C51" w:rsidRPr="003F473E">
        <w:rPr>
          <w:rFonts w:ascii="Calibri" w:hAnsi="Calibri"/>
          <w:sz w:val="22"/>
        </w:rPr>
        <w:t xml:space="preserve">will </w:t>
      </w:r>
      <w:r w:rsidR="00380876" w:rsidRPr="003F473E">
        <w:rPr>
          <w:rFonts w:ascii="Calibri" w:hAnsi="Calibri"/>
          <w:sz w:val="22"/>
        </w:rPr>
        <w:t>come to school ready to learn, adequately prepared to navigate the classroom</w:t>
      </w:r>
      <w:r w:rsidR="00267EB4">
        <w:rPr>
          <w:rFonts w:ascii="Calibri" w:hAnsi="Calibri"/>
          <w:sz w:val="22"/>
        </w:rPr>
        <w:t xml:space="preserve"> expectations</w:t>
      </w:r>
      <w:r w:rsidR="007775C5">
        <w:rPr>
          <w:rFonts w:ascii="Calibri" w:hAnsi="Calibri"/>
          <w:sz w:val="22"/>
        </w:rPr>
        <w:t>, and have the social skills</w:t>
      </w:r>
      <w:r w:rsidR="00267EB4">
        <w:rPr>
          <w:rFonts w:ascii="Calibri" w:hAnsi="Calibri"/>
          <w:sz w:val="22"/>
        </w:rPr>
        <w:t xml:space="preserve"> to establish</w:t>
      </w:r>
      <w:r w:rsidR="00380876" w:rsidRPr="003F473E">
        <w:rPr>
          <w:rFonts w:ascii="Calibri" w:hAnsi="Calibri"/>
          <w:sz w:val="22"/>
        </w:rPr>
        <w:t xml:space="preserve"> </w:t>
      </w:r>
      <w:r w:rsidR="00267EB4">
        <w:rPr>
          <w:rFonts w:ascii="Calibri" w:hAnsi="Calibri"/>
          <w:sz w:val="22"/>
        </w:rPr>
        <w:t>lasting</w:t>
      </w:r>
      <w:r w:rsidR="00380876" w:rsidRPr="003F473E">
        <w:rPr>
          <w:rFonts w:ascii="Calibri" w:hAnsi="Calibri"/>
          <w:sz w:val="22"/>
        </w:rPr>
        <w:t xml:space="preserve"> rel</w:t>
      </w:r>
      <w:r w:rsidR="00267EB4">
        <w:rPr>
          <w:rFonts w:ascii="Calibri" w:hAnsi="Calibri"/>
          <w:sz w:val="22"/>
        </w:rPr>
        <w:t>ationships with others</w:t>
      </w:r>
      <w:r w:rsidR="00380876" w:rsidRPr="003F473E">
        <w:rPr>
          <w:rFonts w:ascii="Calibri" w:hAnsi="Calibri"/>
          <w:sz w:val="22"/>
        </w:rPr>
        <w:t xml:space="preserve">. </w:t>
      </w:r>
      <w:r w:rsidR="00612323">
        <w:rPr>
          <w:rFonts w:ascii="Calibri" w:hAnsi="Calibri"/>
          <w:sz w:val="22"/>
        </w:rPr>
        <w:t>In addition</w:t>
      </w:r>
      <w:r w:rsidR="007665E8">
        <w:rPr>
          <w:rFonts w:ascii="Calibri" w:hAnsi="Calibri"/>
          <w:sz w:val="22"/>
        </w:rPr>
        <w:t>,</w:t>
      </w:r>
      <w:r w:rsidR="00B02DFB" w:rsidRPr="003F473E">
        <w:rPr>
          <w:rFonts w:ascii="Calibri" w:hAnsi="Calibri"/>
          <w:sz w:val="22"/>
        </w:rPr>
        <w:t xml:space="preserve"> disciplinary </w:t>
      </w:r>
      <w:r w:rsidR="007665E8">
        <w:rPr>
          <w:rFonts w:ascii="Calibri" w:hAnsi="Calibri"/>
          <w:sz w:val="22"/>
        </w:rPr>
        <w:t>consequences and</w:t>
      </w:r>
      <w:r w:rsidR="00267EB4">
        <w:rPr>
          <w:rFonts w:ascii="Calibri" w:hAnsi="Calibri"/>
          <w:sz w:val="22"/>
        </w:rPr>
        <w:t xml:space="preserve"> policies are used</w:t>
      </w:r>
      <w:r w:rsidR="00B02DFB" w:rsidRPr="003F473E">
        <w:rPr>
          <w:rFonts w:ascii="Calibri" w:hAnsi="Calibri"/>
          <w:sz w:val="22"/>
        </w:rPr>
        <w:t xml:space="preserve"> to </w:t>
      </w:r>
      <w:r w:rsidR="003316AA">
        <w:rPr>
          <w:rFonts w:ascii="Calibri" w:hAnsi="Calibri"/>
          <w:sz w:val="22"/>
        </w:rPr>
        <w:t xml:space="preserve">“control and </w:t>
      </w:r>
      <w:r w:rsidR="00B02DFB" w:rsidRPr="003F473E">
        <w:rPr>
          <w:rFonts w:ascii="Calibri" w:hAnsi="Calibri"/>
          <w:sz w:val="22"/>
        </w:rPr>
        <w:t>punish</w:t>
      </w:r>
      <w:r w:rsidR="003316AA">
        <w:rPr>
          <w:rFonts w:ascii="Calibri" w:hAnsi="Calibri"/>
          <w:sz w:val="22"/>
        </w:rPr>
        <w:t>”</w:t>
      </w:r>
      <w:r w:rsidR="008E275E">
        <w:rPr>
          <w:rFonts w:ascii="Calibri" w:hAnsi="Calibri"/>
          <w:sz w:val="22"/>
        </w:rPr>
        <w:t xml:space="preserve"> norm-violating actions; and, too often, </w:t>
      </w:r>
      <w:r w:rsidR="00B02DFB" w:rsidRPr="003F473E">
        <w:rPr>
          <w:rFonts w:ascii="Calibri" w:hAnsi="Calibri"/>
          <w:sz w:val="22"/>
        </w:rPr>
        <w:t xml:space="preserve">learning the </w:t>
      </w:r>
      <w:r w:rsidR="00267EB4">
        <w:rPr>
          <w:rFonts w:ascii="Calibri" w:hAnsi="Calibri"/>
          <w:sz w:val="22"/>
        </w:rPr>
        <w:t xml:space="preserve">school and classroom </w:t>
      </w:r>
      <w:r w:rsidR="00B02DFB" w:rsidRPr="003F473E">
        <w:rPr>
          <w:rFonts w:ascii="Calibri" w:hAnsi="Calibri"/>
          <w:sz w:val="22"/>
        </w:rPr>
        <w:t>behavi</w:t>
      </w:r>
      <w:r w:rsidR="00267EB4">
        <w:rPr>
          <w:rFonts w:ascii="Calibri" w:hAnsi="Calibri"/>
          <w:sz w:val="22"/>
        </w:rPr>
        <w:t xml:space="preserve">oral expectations </w:t>
      </w:r>
      <w:r w:rsidR="00B02DFB" w:rsidRPr="003F473E">
        <w:rPr>
          <w:rFonts w:ascii="Calibri" w:hAnsi="Calibri"/>
          <w:sz w:val="22"/>
        </w:rPr>
        <w:t xml:space="preserve">is </w:t>
      </w:r>
      <w:r w:rsidR="007775C5">
        <w:rPr>
          <w:rFonts w:ascii="Calibri" w:hAnsi="Calibri"/>
          <w:sz w:val="22"/>
        </w:rPr>
        <w:t xml:space="preserve">informal and </w:t>
      </w:r>
      <w:r w:rsidR="00B02DFB" w:rsidRPr="003F473E">
        <w:rPr>
          <w:rFonts w:ascii="Calibri" w:hAnsi="Calibri"/>
          <w:sz w:val="22"/>
        </w:rPr>
        <w:t>trial and error</w:t>
      </w:r>
      <w:r w:rsidR="007775C5">
        <w:rPr>
          <w:rFonts w:ascii="Calibri" w:hAnsi="Calibri"/>
          <w:sz w:val="22"/>
        </w:rPr>
        <w:t xml:space="preserve"> </w:t>
      </w:r>
      <w:r w:rsidR="00256562">
        <w:rPr>
          <w:rFonts w:ascii="Calibri" w:hAnsi="Calibri"/>
          <w:sz w:val="22"/>
        </w:rPr>
        <w:t xml:space="preserve">by </w:t>
      </w:r>
      <w:r w:rsidR="008E275E">
        <w:rPr>
          <w:rFonts w:ascii="Calibri" w:hAnsi="Calibri"/>
          <w:sz w:val="22"/>
        </w:rPr>
        <w:t xml:space="preserve">consequence </w:t>
      </w:r>
      <w:r w:rsidR="007775C5">
        <w:rPr>
          <w:rFonts w:ascii="Calibri" w:hAnsi="Calibri"/>
          <w:sz w:val="22"/>
        </w:rPr>
        <w:t>at best</w:t>
      </w:r>
      <w:r w:rsidR="008E275E">
        <w:rPr>
          <w:rFonts w:ascii="Calibri" w:hAnsi="Calibri"/>
          <w:sz w:val="22"/>
        </w:rPr>
        <w:t>.</w:t>
      </w:r>
    </w:p>
    <w:p w14:paraId="26C5ACDE" w14:textId="3F568D54" w:rsidR="006131CF" w:rsidRDefault="00267EB4" w:rsidP="006131CF">
      <w:pPr>
        <w:spacing w:before="120" w:after="120"/>
        <w:ind w:firstLine="720"/>
        <w:rPr>
          <w:rFonts w:ascii="Calibri" w:hAnsi="Calibri"/>
          <w:sz w:val="22"/>
        </w:rPr>
      </w:pPr>
      <w:r>
        <w:rPr>
          <w:rFonts w:ascii="Calibri" w:hAnsi="Calibri"/>
          <w:sz w:val="22"/>
        </w:rPr>
        <w:t>C</w:t>
      </w:r>
      <w:r w:rsidR="00EF7FC1" w:rsidRPr="003F473E">
        <w:rPr>
          <w:rFonts w:ascii="Calibri" w:hAnsi="Calibri"/>
          <w:sz w:val="22"/>
        </w:rPr>
        <w:t>alls for effective behavior management</w:t>
      </w:r>
      <w:r w:rsidR="004D7C51" w:rsidRPr="003F473E">
        <w:rPr>
          <w:rFonts w:ascii="Calibri" w:hAnsi="Calibri"/>
          <w:sz w:val="22"/>
        </w:rPr>
        <w:t xml:space="preserve"> </w:t>
      </w:r>
      <w:r w:rsidR="00B02DFB" w:rsidRPr="003F473E">
        <w:rPr>
          <w:rFonts w:ascii="Calibri" w:hAnsi="Calibri"/>
          <w:sz w:val="22"/>
        </w:rPr>
        <w:t>and better discipline</w:t>
      </w:r>
      <w:r w:rsidR="004D7C51" w:rsidRPr="003F473E">
        <w:rPr>
          <w:rFonts w:ascii="Calibri" w:hAnsi="Calibri"/>
          <w:sz w:val="22"/>
        </w:rPr>
        <w:t xml:space="preserve"> spike</w:t>
      </w:r>
      <w:r w:rsidR="00EF7FC1" w:rsidRPr="003F473E">
        <w:rPr>
          <w:rFonts w:ascii="Calibri" w:hAnsi="Calibri"/>
          <w:sz w:val="22"/>
        </w:rPr>
        <w:t xml:space="preserve"> w</w:t>
      </w:r>
      <w:r w:rsidR="008E275E">
        <w:rPr>
          <w:rFonts w:ascii="Calibri" w:hAnsi="Calibri"/>
          <w:sz w:val="22"/>
        </w:rPr>
        <w:t>hen a school shooting</w:t>
      </w:r>
      <w:r w:rsidR="008E0BAB" w:rsidRPr="003F473E">
        <w:rPr>
          <w:rFonts w:ascii="Calibri" w:hAnsi="Calibri"/>
          <w:sz w:val="22"/>
        </w:rPr>
        <w:t xml:space="preserve"> occurs, a student takes her o</w:t>
      </w:r>
      <w:r w:rsidR="00C760EB" w:rsidRPr="003F473E">
        <w:rPr>
          <w:rFonts w:ascii="Calibri" w:hAnsi="Calibri"/>
          <w:sz w:val="22"/>
        </w:rPr>
        <w:t xml:space="preserve">wn life, or a youth </w:t>
      </w:r>
      <w:r w:rsidR="008E0BAB" w:rsidRPr="003F473E">
        <w:rPr>
          <w:rFonts w:ascii="Calibri" w:hAnsi="Calibri"/>
          <w:sz w:val="22"/>
        </w:rPr>
        <w:t xml:space="preserve">hurts </w:t>
      </w:r>
      <w:r w:rsidR="00256562">
        <w:rPr>
          <w:rFonts w:ascii="Calibri" w:hAnsi="Calibri"/>
          <w:sz w:val="22"/>
        </w:rPr>
        <w:t xml:space="preserve">his </w:t>
      </w:r>
      <w:r>
        <w:rPr>
          <w:rFonts w:ascii="Calibri" w:hAnsi="Calibri"/>
          <w:sz w:val="22"/>
        </w:rPr>
        <w:t>classmate</w:t>
      </w:r>
      <w:r w:rsidR="00EF7FC1" w:rsidRPr="003F473E">
        <w:rPr>
          <w:rFonts w:ascii="Calibri" w:hAnsi="Calibri"/>
          <w:sz w:val="22"/>
        </w:rPr>
        <w:t xml:space="preserve">. </w:t>
      </w:r>
      <w:r w:rsidR="008E275E">
        <w:rPr>
          <w:rFonts w:ascii="Calibri" w:hAnsi="Calibri"/>
          <w:sz w:val="22"/>
        </w:rPr>
        <w:t xml:space="preserve">At these times, professionals’ </w:t>
      </w:r>
      <w:r w:rsidR="006131CF">
        <w:rPr>
          <w:rFonts w:ascii="Calibri" w:hAnsi="Calibri"/>
          <w:sz w:val="22"/>
        </w:rPr>
        <w:t>immediate reactions are to demand</w:t>
      </w:r>
      <w:r w:rsidR="00135CC9" w:rsidRPr="003F473E">
        <w:rPr>
          <w:rFonts w:ascii="Calibri" w:hAnsi="Calibri"/>
          <w:sz w:val="22"/>
        </w:rPr>
        <w:t xml:space="preserve"> </w:t>
      </w:r>
      <w:r>
        <w:rPr>
          <w:rFonts w:ascii="Calibri" w:hAnsi="Calibri"/>
          <w:sz w:val="22"/>
        </w:rPr>
        <w:t xml:space="preserve">more </w:t>
      </w:r>
      <w:r w:rsidR="00C760EB" w:rsidRPr="003F473E">
        <w:rPr>
          <w:rFonts w:ascii="Calibri" w:hAnsi="Calibri"/>
          <w:sz w:val="22"/>
        </w:rPr>
        <w:t xml:space="preserve">punishment-oriented consequences, </w:t>
      </w:r>
      <w:r w:rsidR="004D7C51" w:rsidRPr="003F473E">
        <w:rPr>
          <w:rFonts w:ascii="Calibri" w:hAnsi="Calibri"/>
          <w:sz w:val="22"/>
        </w:rPr>
        <w:t xml:space="preserve">greater </w:t>
      </w:r>
      <w:r w:rsidR="00B02DFB" w:rsidRPr="003F473E">
        <w:rPr>
          <w:rFonts w:ascii="Calibri" w:hAnsi="Calibri"/>
          <w:sz w:val="22"/>
        </w:rPr>
        <w:t xml:space="preserve">student </w:t>
      </w:r>
      <w:r w:rsidR="00135CC9" w:rsidRPr="003F473E">
        <w:rPr>
          <w:rFonts w:ascii="Calibri" w:hAnsi="Calibri"/>
          <w:sz w:val="22"/>
        </w:rPr>
        <w:t xml:space="preserve">accountability and personal </w:t>
      </w:r>
      <w:r w:rsidR="004D7C51" w:rsidRPr="003F473E">
        <w:rPr>
          <w:rFonts w:ascii="Calibri" w:hAnsi="Calibri"/>
          <w:sz w:val="22"/>
        </w:rPr>
        <w:t>responsibility</w:t>
      </w:r>
      <w:r w:rsidR="00C760EB" w:rsidRPr="003F473E">
        <w:rPr>
          <w:rFonts w:ascii="Calibri" w:hAnsi="Calibri"/>
          <w:sz w:val="22"/>
        </w:rPr>
        <w:t>, and inten</w:t>
      </w:r>
      <w:r w:rsidR="00135CC9" w:rsidRPr="003F473E">
        <w:rPr>
          <w:rFonts w:ascii="Calibri" w:hAnsi="Calibri"/>
          <w:sz w:val="22"/>
        </w:rPr>
        <w:t>sive screening for identification</w:t>
      </w:r>
      <w:r w:rsidR="004D7C51" w:rsidRPr="003F473E">
        <w:rPr>
          <w:rFonts w:ascii="Calibri" w:hAnsi="Calibri"/>
          <w:sz w:val="22"/>
        </w:rPr>
        <w:t>.</w:t>
      </w:r>
      <w:r w:rsidR="00C760EB" w:rsidRPr="003F473E">
        <w:rPr>
          <w:rFonts w:ascii="Calibri" w:hAnsi="Calibri"/>
          <w:sz w:val="22"/>
        </w:rPr>
        <w:t xml:space="preserve"> </w:t>
      </w:r>
      <w:r w:rsidR="00612323">
        <w:rPr>
          <w:rFonts w:ascii="Calibri" w:hAnsi="Calibri"/>
          <w:sz w:val="22"/>
        </w:rPr>
        <w:t>C</w:t>
      </w:r>
      <w:r w:rsidR="00C760EB" w:rsidRPr="003F473E">
        <w:rPr>
          <w:rFonts w:ascii="Calibri" w:hAnsi="Calibri"/>
          <w:sz w:val="22"/>
        </w:rPr>
        <w:t xml:space="preserve">oncerns about </w:t>
      </w:r>
      <w:r w:rsidR="00612323">
        <w:rPr>
          <w:rFonts w:ascii="Calibri" w:hAnsi="Calibri"/>
          <w:sz w:val="22"/>
        </w:rPr>
        <w:t xml:space="preserve">recent </w:t>
      </w:r>
      <w:r w:rsidR="00C760EB" w:rsidRPr="003F473E">
        <w:rPr>
          <w:rFonts w:ascii="Calibri" w:hAnsi="Calibri"/>
          <w:sz w:val="22"/>
        </w:rPr>
        <w:t>tragic bu</w:t>
      </w:r>
      <w:r w:rsidR="00135CC9" w:rsidRPr="003F473E">
        <w:rPr>
          <w:rFonts w:ascii="Calibri" w:hAnsi="Calibri"/>
          <w:sz w:val="22"/>
        </w:rPr>
        <w:t xml:space="preserve">llying events and general lack of </w:t>
      </w:r>
      <w:r w:rsidR="00C760EB" w:rsidRPr="003F473E">
        <w:rPr>
          <w:rFonts w:ascii="Calibri" w:hAnsi="Calibri"/>
          <w:sz w:val="22"/>
        </w:rPr>
        <w:t>civi</w:t>
      </w:r>
      <w:r w:rsidR="00135CC9" w:rsidRPr="003F473E">
        <w:rPr>
          <w:rFonts w:ascii="Calibri" w:hAnsi="Calibri"/>
          <w:sz w:val="22"/>
        </w:rPr>
        <w:t xml:space="preserve">lity of children and youth have </w:t>
      </w:r>
      <w:r w:rsidR="00256562">
        <w:rPr>
          <w:rFonts w:ascii="Calibri" w:hAnsi="Calibri"/>
          <w:sz w:val="22"/>
        </w:rPr>
        <w:t xml:space="preserve">raised priority initiatives for </w:t>
      </w:r>
      <w:r w:rsidR="00C760EB" w:rsidRPr="003F473E">
        <w:rPr>
          <w:rFonts w:ascii="Calibri" w:hAnsi="Calibri"/>
          <w:sz w:val="22"/>
        </w:rPr>
        <w:t xml:space="preserve">bully proofing and </w:t>
      </w:r>
      <w:r w:rsidR="00135CC9" w:rsidRPr="003F473E">
        <w:rPr>
          <w:rFonts w:ascii="Calibri" w:hAnsi="Calibri"/>
          <w:sz w:val="22"/>
        </w:rPr>
        <w:t xml:space="preserve">violence </w:t>
      </w:r>
      <w:r w:rsidR="00C760EB" w:rsidRPr="003F473E">
        <w:rPr>
          <w:rFonts w:ascii="Calibri" w:hAnsi="Calibri"/>
          <w:sz w:val="22"/>
        </w:rPr>
        <w:t>prevention</w:t>
      </w:r>
      <w:r w:rsidR="008E275E">
        <w:rPr>
          <w:rFonts w:ascii="Calibri" w:hAnsi="Calibri"/>
          <w:sz w:val="22"/>
        </w:rPr>
        <w:t>.</w:t>
      </w:r>
    </w:p>
    <w:p w14:paraId="08857720" w14:textId="77777777" w:rsidR="00DF01E0" w:rsidRPr="003F473E" w:rsidRDefault="006131CF" w:rsidP="006131CF">
      <w:pPr>
        <w:spacing w:before="120" w:after="120"/>
        <w:ind w:firstLine="720"/>
        <w:rPr>
          <w:rFonts w:ascii="Calibri" w:hAnsi="Calibri"/>
          <w:sz w:val="22"/>
        </w:rPr>
      </w:pPr>
      <w:r>
        <w:rPr>
          <w:rFonts w:ascii="Calibri" w:hAnsi="Calibri"/>
          <w:sz w:val="22"/>
        </w:rPr>
        <w:t xml:space="preserve">Although such efforts are understandable and admirable, they are not implemented for long, student behavior does not improve, and school climate remains </w:t>
      </w:r>
      <w:r w:rsidR="00A321C4">
        <w:rPr>
          <w:rFonts w:ascii="Calibri" w:hAnsi="Calibri"/>
          <w:sz w:val="22"/>
        </w:rPr>
        <w:t>negative</w:t>
      </w:r>
      <w:r>
        <w:rPr>
          <w:rFonts w:ascii="Calibri" w:hAnsi="Calibri"/>
          <w:sz w:val="22"/>
        </w:rPr>
        <w:t xml:space="preserve"> and control-oriented. </w:t>
      </w:r>
      <w:r w:rsidR="00135CC9" w:rsidRPr="003F473E">
        <w:rPr>
          <w:rFonts w:ascii="Calibri" w:hAnsi="Calibri"/>
          <w:sz w:val="22"/>
        </w:rPr>
        <w:t xml:space="preserve">A </w:t>
      </w:r>
      <w:r w:rsidR="00135CC9" w:rsidRPr="003F473E">
        <w:rPr>
          <w:rFonts w:ascii="Calibri" w:hAnsi="Calibri"/>
          <w:b/>
          <w:sz w:val="22"/>
        </w:rPr>
        <w:t>major message</w:t>
      </w:r>
      <w:r w:rsidR="00135CC9" w:rsidRPr="003F473E">
        <w:rPr>
          <w:rFonts w:ascii="Calibri" w:hAnsi="Calibri"/>
          <w:sz w:val="22"/>
        </w:rPr>
        <w:t xml:space="preserve"> of this paper is that the challenge is not that we don’t know the characteristics of effective violence prevention strategies, </w:t>
      </w:r>
      <w:r w:rsidR="0016447D">
        <w:rPr>
          <w:rFonts w:ascii="Calibri" w:hAnsi="Calibri"/>
          <w:sz w:val="22"/>
        </w:rPr>
        <w:t>but that we need to implement</w:t>
      </w:r>
      <w:r w:rsidR="00135CC9" w:rsidRPr="003F473E">
        <w:rPr>
          <w:rFonts w:ascii="Calibri" w:hAnsi="Calibri"/>
          <w:sz w:val="22"/>
        </w:rPr>
        <w:t xml:space="preserve"> a systemic framework or process through which these strategies might actually prevent the development and occurrences of violent behavior for all students.</w:t>
      </w:r>
    </w:p>
    <w:p w14:paraId="0337BC21" w14:textId="7678A78E" w:rsidR="00C007CF" w:rsidRDefault="00EA0ABF" w:rsidP="00C007CF">
      <w:pPr>
        <w:spacing w:before="120" w:after="120"/>
        <w:ind w:firstLine="720"/>
        <w:rPr>
          <w:rFonts w:ascii="Calibri" w:hAnsi="Calibri"/>
          <w:sz w:val="22"/>
        </w:rPr>
      </w:pPr>
      <w:r w:rsidRPr="003F473E">
        <w:rPr>
          <w:rFonts w:ascii="Calibri" w:hAnsi="Calibri"/>
          <w:sz w:val="22"/>
        </w:rPr>
        <w:t xml:space="preserve">The </w:t>
      </w:r>
      <w:r w:rsidR="004F2D7E" w:rsidRPr="003F473E">
        <w:rPr>
          <w:rFonts w:ascii="Calibri" w:hAnsi="Calibri"/>
          <w:b/>
          <w:sz w:val="22"/>
        </w:rPr>
        <w:t>p</w:t>
      </w:r>
      <w:r w:rsidRPr="003F473E">
        <w:rPr>
          <w:rFonts w:ascii="Calibri" w:hAnsi="Calibri"/>
          <w:b/>
          <w:sz w:val="22"/>
        </w:rPr>
        <w:t>urpose</w:t>
      </w:r>
      <w:r w:rsidRPr="003F473E">
        <w:rPr>
          <w:rFonts w:ascii="Calibri" w:hAnsi="Calibri"/>
          <w:sz w:val="22"/>
        </w:rPr>
        <w:t xml:space="preserve"> o</w:t>
      </w:r>
      <w:r w:rsidR="00C56726" w:rsidRPr="003F473E">
        <w:rPr>
          <w:rFonts w:ascii="Calibri" w:hAnsi="Calibri"/>
          <w:sz w:val="22"/>
        </w:rPr>
        <w:t>f this document is to provide an</w:t>
      </w:r>
      <w:r w:rsidR="00323FEE" w:rsidRPr="003F473E">
        <w:rPr>
          <w:rFonts w:ascii="Calibri" w:hAnsi="Calibri"/>
          <w:sz w:val="22"/>
        </w:rPr>
        <w:t xml:space="preserve"> </w:t>
      </w:r>
      <w:r w:rsidRPr="003F473E">
        <w:rPr>
          <w:rFonts w:ascii="Calibri" w:hAnsi="Calibri"/>
          <w:sz w:val="22"/>
        </w:rPr>
        <w:t xml:space="preserve">overview of </w:t>
      </w:r>
      <w:r w:rsidR="004F2D7E" w:rsidRPr="003F473E">
        <w:rPr>
          <w:rFonts w:ascii="Calibri" w:hAnsi="Calibri"/>
          <w:sz w:val="22"/>
        </w:rPr>
        <w:t xml:space="preserve">how </w:t>
      </w:r>
      <w:r w:rsidRPr="00256562">
        <w:rPr>
          <w:rFonts w:ascii="Calibri" w:hAnsi="Calibri"/>
          <w:b/>
          <w:sz w:val="22"/>
        </w:rPr>
        <w:t>school-wide positive behavioral interventions and supports</w:t>
      </w:r>
      <w:r w:rsidRPr="003F473E">
        <w:rPr>
          <w:rFonts w:ascii="Calibri" w:hAnsi="Calibri"/>
          <w:sz w:val="22"/>
        </w:rPr>
        <w:t xml:space="preserve"> (PBIS)</w:t>
      </w:r>
      <w:r w:rsidR="00C007CF" w:rsidRPr="003F473E">
        <w:rPr>
          <w:rFonts w:ascii="Calibri" w:hAnsi="Calibri"/>
          <w:sz w:val="22"/>
        </w:rPr>
        <w:t xml:space="preserve"> </w:t>
      </w:r>
      <w:r w:rsidR="008E275E">
        <w:rPr>
          <w:rFonts w:ascii="Calibri" w:hAnsi="Calibri"/>
          <w:sz w:val="22"/>
        </w:rPr>
        <w:t>as</w:t>
      </w:r>
      <w:r w:rsidR="00C007CF" w:rsidRPr="003F473E">
        <w:rPr>
          <w:rFonts w:ascii="Calibri" w:hAnsi="Calibri"/>
          <w:sz w:val="22"/>
        </w:rPr>
        <w:t xml:space="preserve"> a framework for improving the effectiveness, efficiency, and relevance of practices can help </w:t>
      </w:r>
      <w:r w:rsidR="00323FEE" w:rsidRPr="003F473E">
        <w:rPr>
          <w:rFonts w:ascii="Calibri" w:hAnsi="Calibri"/>
          <w:sz w:val="22"/>
        </w:rPr>
        <w:t>prevent</w:t>
      </w:r>
      <w:r w:rsidR="00C007CF" w:rsidRPr="003F473E">
        <w:rPr>
          <w:rFonts w:ascii="Calibri" w:hAnsi="Calibri"/>
          <w:sz w:val="22"/>
        </w:rPr>
        <w:t xml:space="preserve"> </w:t>
      </w:r>
      <w:r w:rsidR="00267EB4">
        <w:rPr>
          <w:rFonts w:ascii="Calibri" w:hAnsi="Calibri"/>
          <w:sz w:val="22"/>
        </w:rPr>
        <w:t>school violence and</w:t>
      </w:r>
      <w:r w:rsidR="004F2D7E" w:rsidRPr="003F473E">
        <w:rPr>
          <w:rFonts w:ascii="Calibri" w:hAnsi="Calibri"/>
          <w:sz w:val="22"/>
        </w:rPr>
        <w:t xml:space="preserve"> bullying behavior</w:t>
      </w:r>
      <w:r w:rsidR="00267EB4">
        <w:rPr>
          <w:rFonts w:ascii="Calibri" w:hAnsi="Calibri"/>
          <w:sz w:val="22"/>
        </w:rPr>
        <w:t>, in particular</w:t>
      </w:r>
      <w:r w:rsidR="004F2D7E" w:rsidRPr="003F473E">
        <w:rPr>
          <w:rFonts w:ascii="Calibri" w:hAnsi="Calibri"/>
          <w:sz w:val="22"/>
        </w:rPr>
        <w:t xml:space="preserve">. This overview is organized around </w:t>
      </w:r>
      <w:r w:rsidR="00C007CF" w:rsidRPr="003F473E">
        <w:rPr>
          <w:rFonts w:ascii="Calibri" w:hAnsi="Calibri"/>
          <w:sz w:val="22"/>
        </w:rPr>
        <w:t xml:space="preserve">eight </w:t>
      </w:r>
      <w:r w:rsidR="004F2D7E" w:rsidRPr="003F473E">
        <w:rPr>
          <w:rFonts w:ascii="Calibri" w:hAnsi="Calibri"/>
          <w:sz w:val="22"/>
        </w:rPr>
        <w:t>main questions.</w:t>
      </w:r>
    </w:p>
    <w:p w14:paraId="67A30EE4" w14:textId="77777777" w:rsidR="00CE0433" w:rsidRPr="003F473E" w:rsidRDefault="00CE0433" w:rsidP="00C007CF">
      <w:pPr>
        <w:spacing w:before="120" w:after="120"/>
        <w:ind w:firstLine="720"/>
        <w:rPr>
          <w:rFonts w:ascii="Calibri" w:hAnsi="Calibri"/>
          <w:sz w:val="22"/>
        </w:rPr>
      </w:pPr>
    </w:p>
    <w:p w14:paraId="0C38E5A1" w14:textId="77777777" w:rsidR="004F2D7E" w:rsidRPr="003F473E" w:rsidRDefault="00C007CF" w:rsidP="0009009E">
      <w:pPr>
        <w:spacing w:before="120" w:after="120"/>
        <w:jc w:val="center"/>
        <w:rPr>
          <w:rFonts w:ascii="Calibri" w:hAnsi="Calibri"/>
          <w:b/>
          <w:sz w:val="22"/>
        </w:rPr>
      </w:pPr>
      <w:r w:rsidRPr="003F473E">
        <w:rPr>
          <w:rFonts w:ascii="Calibri" w:hAnsi="Calibri"/>
          <w:b/>
          <w:sz w:val="22"/>
        </w:rPr>
        <w:t>What Do We Know about Preventing Violence in Schools?</w:t>
      </w:r>
    </w:p>
    <w:p w14:paraId="7DCE0856" w14:textId="77777777" w:rsidR="008F372D" w:rsidRPr="003F473E" w:rsidRDefault="00C007CF" w:rsidP="00AF3C0C">
      <w:pPr>
        <w:spacing w:before="120" w:after="120"/>
        <w:ind w:firstLine="720"/>
        <w:rPr>
          <w:rFonts w:ascii="Calibri" w:hAnsi="Calibri"/>
          <w:sz w:val="22"/>
        </w:rPr>
      </w:pPr>
      <w:r w:rsidRPr="003F473E">
        <w:rPr>
          <w:rFonts w:ascii="Calibri" w:hAnsi="Calibri"/>
          <w:sz w:val="22"/>
        </w:rPr>
        <w:t>Decades of research provide excellent guidance on what comp</w:t>
      </w:r>
      <w:r w:rsidR="007775C5">
        <w:rPr>
          <w:rFonts w:ascii="Calibri" w:hAnsi="Calibri"/>
          <w:sz w:val="22"/>
        </w:rPr>
        <w:t>etent school environments</w:t>
      </w:r>
      <w:r w:rsidRPr="003F473E">
        <w:rPr>
          <w:rFonts w:ascii="Calibri" w:hAnsi="Calibri"/>
          <w:sz w:val="22"/>
        </w:rPr>
        <w:t xml:space="preserve"> look like </w:t>
      </w:r>
      <w:r w:rsidR="00612323">
        <w:rPr>
          <w:rFonts w:ascii="Calibri" w:hAnsi="Calibri"/>
          <w:sz w:val="22"/>
        </w:rPr>
        <w:t xml:space="preserve">and do </w:t>
      </w:r>
      <w:r w:rsidRPr="003F473E">
        <w:rPr>
          <w:rFonts w:ascii="Calibri" w:hAnsi="Calibri"/>
          <w:sz w:val="22"/>
        </w:rPr>
        <w:t>to prevent the development and occurrence of violent behavior</w:t>
      </w:r>
      <w:r w:rsidR="008F372D" w:rsidRPr="003F473E">
        <w:rPr>
          <w:rFonts w:ascii="Calibri" w:hAnsi="Calibri"/>
          <w:sz w:val="22"/>
        </w:rPr>
        <w:t>, including bullying behavior,</w:t>
      </w:r>
      <w:r w:rsidRPr="003F473E">
        <w:rPr>
          <w:rFonts w:ascii="Calibri" w:hAnsi="Calibri"/>
          <w:sz w:val="22"/>
        </w:rPr>
        <w:t xml:space="preserve"> in schools and neighborhoods (</w:t>
      </w:r>
      <w:r w:rsidR="0016447D">
        <w:rPr>
          <w:rFonts w:ascii="Calibri" w:hAnsi="Calibri"/>
          <w:sz w:val="22"/>
        </w:rPr>
        <w:t>e.g., Biglan, 1995</w:t>
      </w:r>
      <w:r w:rsidR="00593F46">
        <w:rPr>
          <w:rFonts w:ascii="Calibri" w:hAnsi="Calibri"/>
          <w:sz w:val="22"/>
        </w:rPr>
        <w:t xml:space="preserve">; Gottfredson, 1997; Gottfredson, Gottfredson, &amp; Hybl, 1993; Mayer, 1995; Morrison, Furlong, &amp; Morrison, 1997; </w:t>
      </w:r>
      <w:r w:rsidR="00D902DB">
        <w:rPr>
          <w:rFonts w:ascii="Calibri" w:hAnsi="Calibri"/>
          <w:sz w:val="22"/>
        </w:rPr>
        <w:t xml:space="preserve">Tolan &amp; Guerra, 1994; </w:t>
      </w:r>
      <w:r w:rsidR="00593F46">
        <w:rPr>
          <w:rFonts w:ascii="Calibri" w:hAnsi="Calibri"/>
          <w:sz w:val="22"/>
        </w:rPr>
        <w:t xml:space="preserve">Walker, Ramsey, &amp; </w:t>
      </w:r>
      <w:r w:rsidR="0016447D">
        <w:rPr>
          <w:rFonts w:ascii="Calibri" w:hAnsi="Calibri"/>
          <w:sz w:val="22"/>
        </w:rPr>
        <w:t>Gresham, 2004</w:t>
      </w:r>
      <w:r w:rsidRPr="003F473E">
        <w:rPr>
          <w:rFonts w:ascii="Calibri" w:hAnsi="Calibri"/>
          <w:sz w:val="22"/>
        </w:rPr>
        <w:t>). In gen</w:t>
      </w:r>
      <w:r w:rsidR="008F372D" w:rsidRPr="003F473E">
        <w:rPr>
          <w:rFonts w:ascii="Calibri" w:hAnsi="Calibri"/>
          <w:sz w:val="22"/>
        </w:rPr>
        <w:t xml:space="preserve">eral, effective schools formally invest in </w:t>
      </w:r>
      <w:r w:rsidR="00394AA4">
        <w:rPr>
          <w:rFonts w:ascii="Calibri" w:hAnsi="Calibri"/>
          <w:sz w:val="22"/>
        </w:rPr>
        <w:t xml:space="preserve">the following protective </w:t>
      </w:r>
      <w:r w:rsidR="003316AA">
        <w:rPr>
          <w:rFonts w:ascii="Calibri" w:hAnsi="Calibri"/>
          <w:sz w:val="22"/>
        </w:rPr>
        <w:t>activities</w:t>
      </w:r>
      <w:r w:rsidR="00394AA4">
        <w:rPr>
          <w:rFonts w:ascii="Calibri" w:hAnsi="Calibri"/>
          <w:sz w:val="22"/>
        </w:rPr>
        <w:t>:</w:t>
      </w:r>
    </w:p>
    <w:p w14:paraId="6422BA93" w14:textId="77777777" w:rsidR="008F372D" w:rsidRPr="003F473E" w:rsidRDefault="008F372D" w:rsidP="008F372D">
      <w:pPr>
        <w:pStyle w:val="ListParagraph"/>
        <w:numPr>
          <w:ilvl w:val="0"/>
          <w:numId w:val="9"/>
        </w:numPr>
        <w:spacing w:before="120" w:after="120"/>
        <w:contextualSpacing w:val="0"/>
        <w:rPr>
          <w:rFonts w:ascii="Calibri" w:hAnsi="Calibri"/>
          <w:sz w:val="22"/>
        </w:rPr>
      </w:pPr>
      <w:r w:rsidRPr="003F473E">
        <w:rPr>
          <w:rFonts w:ascii="Calibri" w:hAnsi="Calibri"/>
          <w:sz w:val="22"/>
        </w:rPr>
        <w:lastRenderedPageBreak/>
        <w:t>S</w:t>
      </w:r>
      <w:r w:rsidR="00C007CF" w:rsidRPr="003F473E">
        <w:rPr>
          <w:rFonts w:ascii="Calibri" w:hAnsi="Calibri"/>
          <w:sz w:val="22"/>
        </w:rPr>
        <w:t xml:space="preserve">chool-wide curriculum </w:t>
      </w:r>
      <w:r w:rsidR="007775C5">
        <w:rPr>
          <w:rFonts w:ascii="Calibri" w:hAnsi="Calibri"/>
          <w:sz w:val="22"/>
        </w:rPr>
        <w:t>that emphasizes</w:t>
      </w:r>
      <w:r w:rsidR="00C007CF" w:rsidRPr="003F473E">
        <w:rPr>
          <w:rFonts w:ascii="Calibri" w:hAnsi="Calibri"/>
          <w:sz w:val="22"/>
        </w:rPr>
        <w:t xml:space="preserve"> </w:t>
      </w:r>
      <w:r w:rsidR="00C007CF" w:rsidRPr="00612323">
        <w:rPr>
          <w:rFonts w:ascii="Calibri" w:hAnsi="Calibri"/>
          <w:sz w:val="22"/>
          <w:u w:val="single"/>
        </w:rPr>
        <w:t>targeted social skills instruction</w:t>
      </w:r>
      <w:r w:rsidRPr="003F473E">
        <w:rPr>
          <w:rFonts w:ascii="Calibri" w:hAnsi="Calibri"/>
          <w:sz w:val="22"/>
        </w:rPr>
        <w:t>.</w:t>
      </w:r>
    </w:p>
    <w:p w14:paraId="235C8753" w14:textId="77777777" w:rsidR="008F372D" w:rsidRPr="003F473E" w:rsidRDefault="008F372D" w:rsidP="000739AA">
      <w:pPr>
        <w:pStyle w:val="ListParagraph"/>
        <w:numPr>
          <w:ilvl w:val="0"/>
          <w:numId w:val="9"/>
        </w:numPr>
        <w:spacing w:before="120" w:after="120"/>
        <w:contextualSpacing w:val="0"/>
        <w:rPr>
          <w:rFonts w:ascii="Calibri" w:hAnsi="Calibri"/>
          <w:sz w:val="22"/>
        </w:rPr>
      </w:pPr>
      <w:r w:rsidRPr="003F473E">
        <w:rPr>
          <w:rFonts w:ascii="Calibri" w:hAnsi="Calibri"/>
          <w:sz w:val="22"/>
        </w:rPr>
        <w:t>E</w:t>
      </w:r>
      <w:r w:rsidR="007775C5">
        <w:rPr>
          <w:rFonts w:ascii="Calibri" w:hAnsi="Calibri"/>
          <w:sz w:val="22"/>
        </w:rPr>
        <w:t xml:space="preserve">stablishment of </w:t>
      </w:r>
      <w:r w:rsidR="007775C5" w:rsidRPr="00612323">
        <w:rPr>
          <w:rFonts w:ascii="Calibri" w:hAnsi="Calibri"/>
          <w:sz w:val="22"/>
          <w:u w:val="single"/>
        </w:rPr>
        <w:t xml:space="preserve">positive school and classroom </w:t>
      </w:r>
      <w:r w:rsidR="00C007CF" w:rsidRPr="00612323">
        <w:rPr>
          <w:rFonts w:ascii="Calibri" w:hAnsi="Calibri"/>
          <w:sz w:val="22"/>
          <w:u w:val="single"/>
        </w:rPr>
        <w:t>social culture</w:t>
      </w:r>
      <w:r w:rsidR="007775C5" w:rsidRPr="00612323">
        <w:rPr>
          <w:rFonts w:ascii="Calibri" w:hAnsi="Calibri"/>
          <w:sz w:val="22"/>
          <w:u w:val="single"/>
        </w:rPr>
        <w:t>s</w:t>
      </w:r>
      <w:r w:rsidR="00C007CF" w:rsidRPr="003F473E">
        <w:rPr>
          <w:rFonts w:ascii="Calibri" w:hAnsi="Calibri"/>
          <w:sz w:val="22"/>
        </w:rPr>
        <w:t xml:space="preserve"> where teaching and learning</w:t>
      </w:r>
      <w:r w:rsidRPr="003F473E">
        <w:rPr>
          <w:rFonts w:ascii="Calibri" w:hAnsi="Calibri"/>
          <w:sz w:val="22"/>
        </w:rPr>
        <w:t xml:space="preserve"> are emphasized</w:t>
      </w:r>
      <w:r w:rsidR="0009214A" w:rsidRPr="003F473E">
        <w:rPr>
          <w:rFonts w:ascii="Calibri" w:hAnsi="Calibri"/>
          <w:sz w:val="22"/>
        </w:rPr>
        <w:t>.</w:t>
      </w:r>
    </w:p>
    <w:p w14:paraId="2FC0408A" w14:textId="77777777" w:rsidR="008F372D" w:rsidRPr="003F473E" w:rsidRDefault="008F372D" w:rsidP="000739AA">
      <w:pPr>
        <w:pStyle w:val="ListParagraph"/>
        <w:numPr>
          <w:ilvl w:val="0"/>
          <w:numId w:val="9"/>
        </w:numPr>
        <w:spacing w:before="120" w:after="120"/>
        <w:contextualSpacing w:val="0"/>
        <w:rPr>
          <w:rFonts w:ascii="Calibri" w:hAnsi="Calibri"/>
          <w:sz w:val="22"/>
        </w:rPr>
      </w:pPr>
      <w:r w:rsidRPr="003F473E">
        <w:rPr>
          <w:rFonts w:ascii="Calibri" w:hAnsi="Calibri"/>
          <w:sz w:val="22"/>
        </w:rPr>
        <w:t>C</w:t>
      </w:r>
      <w:r w:rsidR="0009214A" w:rsidRPr="003F473E">
        <w:rPr>
          <w:rFonts w:ascii="Calibri" w:hAnsi="Calibri"/>
          <w:sz w:val="22"/>
        </w:rPr>
        <w:t>hallenging and</w:t>
      </w:r>
      <w:r w:rsidRPr="003F473E">
        <w:rPr>
          <w:rFonts w:ascii="Calibri" w:hAnsi="Calibri"/>
          <w:sz w:val="22"/>
        </w:rPr>
        <w:t xml:space="preserve"> engaging instruc</w:t>
      </w:r>
      <w:r w:rsidR="007775C5">
        <w:rPr>
          <w:rFonts w:ascii="Calibri" w:hAnsi="Calibri"/>
          <w:sz w:val="22"/>
        </w:rPr>
        <w:t xml:space="preserve">tional practices </w:t>
      </w:r>
      <w:r w:rsidRPr="003F473E">
        <w:rPr>
          <w:rFonts w:ascii="Calibri" w:hAnsi="Calibri"/>
          <w:sz w:val="22"/>
        </w:rPr>
        <w:t xml:space="preserve">that effectively </w:t>
      </w:r>
      <w:r w:rsidRPr="00612323">
        <w:rPr>
          <w:rFonts w:ascii="Calibri" w:hAnsi="Calibri"/>
          <w:sz w:val="22"/>
          <w:u w:val="single"/>
        </w:rPr>
        <w:t>ma</w:t>
      </w:r>
      <w:r w:rsidRPr="003316AA">
        <w:rPr>
          <w:rFonts w:ascii="Calibri" w:hAnsi="Calibri"/>
          <w:sz w:val="22"/>
          <w:u w:val="single"/>
        </w:rPr>
        <w:t>ximize academic success for all students</w:t>
      </w:r>
      <w:r w:rsidR="0009214A" w:rsidRPr="003316AA">
        <w:rPr>
          <w:rFonts w:ascii="Calibri" w:hAnsi="Calibri"/>
          <w:sz w:val="22"/>
          <w:u w:val="single"/>
        </w:rPr>
        <w:t>.</w:t>
      </w:r>
    </w:p>
    <w:p w14:paraId="7D78A93F" w14:textId="77777777" w:rsidR="0009214A" w:rsidRPr="003F473E" w:rsidRDefault="007775C5" w:rsidP="000739AA">
      <w:pPr>
        <w:pStyle w:val="ListParagraph"/>
        <w:numPr>
          <w:ilvl w:val="0"/>
          <w:numId w:val="9"/>
        </w:numPr>
        <w:spacing w:before="120" w:after="120"/>
        <w:contextualSpacing w:val="0"/>
        <w:rPr>
          <w:rFonts w:ascii="Calibri" w:hAnsi="Calibri"/>
          <w:sz w:val="22"/>
        </w:rPr>
      </w:pPr>
      <w:r w:rsidRPr="00612323">
        <w:rPr>
          <w:rFonts w:ascii="Calibri" w:hAnsi="Calibri"/>
          <w:sz w:val="22"/>
          <w:u w:val="single"/>
        </w:rPr>
        <w:t>C</w:t>
      </w:r>
      <w:r w:rsidR="008F372D" w:rsidRPr="00612323">
        <w:rPr>
          <w:rFonts w:ascii="Calibri" w:hAnsi="Calibri"/>
          <w:sz w:val="22"/>
          <w:u w:val="single"/>
        </w:rPr>
        <w:t>ontinuous, positive, and active supervision</w:t>
      </w:r>
      <w:r w:rsidR="008F372D" w:rsidRPr="003F473E">
        <w:rPr>
          <w:rFonts w:ascii="Calibri" w:hAnsi="Calibri"/>
          <w:sz w:val="22"/>
        </w:rPr>
        <w:t xml:space="preserve"> and monitoring of student behavior and learning</w:t>
      </w:r>
      <w:r w:rsidR="0009214A" w:rsidRPr="003F473E">
        <w:rPr>
          <w:rFonts w:ascii="Calibri" w:hAnsi="Calibri"/>
          <w:sz w:val="22"/>
        </w:rPr>
        <w:t>.</w:t>
      </w:r>
    </w:p>
    <w:p w14:paraId="1901E228" w14:textId="77777777" w:rsidR="008F372D" w:rsidRPr="003F473E" w:rsidRDefault="007775C5" w:rsidP="000739AA">
      <w:pPr>
        <w:pStyle w:val="ListParagraph"/>
        <w:numPr>
          <w:ilvl w:val="0"/>
          <w:numId w:val="9"/>
        </w:numPr>
        <w:spacing w:before="120" w:after="120"/>
        <w:contextualSpacing w:val="0"/>
        <w:rPr>
          <w:rFonts w:ascii="Calibri" w:hAnsi="Calibri"/>
          <w:sz w:val="22"/>
        </w:rPr>
      </w:pPr>
      <w:r>
        <w:rPr>
          <w:rFonts w:ascii="Calibri" w:hAnsi="Calibri"/>
          <w:sz w:val="22"/>
        </w:rPr>
        <w:t>Regular, frequent, and</w:t>
      </w:r>
      <w:r w:rsidR="0009214A" w:rsidRPr="003F473E">
        <w:rPr>
          <w:rFonts w:ascii="Calibri" w:hAnsi="Calibri"/>
          <w:sz w:val="22"/>
        </w:rPr>
        <w:t xml:space="preserve"> </w:t>
      </w:r>
      <w:r w:rsidR="0009214A" w:rsidRPr="00612323">
        <w:rPr>
          <w:rFonts w:ascii="Calibri" w:hAnsi="Calibri"/>
          <w:sz w:val="22"/>
          <w:u w:val="single"/>
        </w:rPr>
        <w:t>positive acknowledgements and reinforcement</w:t>
      </w:r>
      <w:r w:rsidR="0009214A" w:rsidRPr="003F473E">
        <w:rPr>
          <w:rFonts w:ascii="Calibri" w:hAnsi="Calibri"/>
          <w:sz w:val="22"/>
        </w:rPr>
        <w:t xml:space="preserve"> for student displays of academic and social behavior success.</w:t>
      </w:r>
    </w:p>
    <w:p w14:paraId="784DCD34" w14:textId="77777777" w:rsidR="008F372D" w:rsidRPr="003F473E" w:rsidRDefault="007775C5" w:rsidP="000739AA">
      <w:pPr>
        <w:pStyle w:val="ListParagraph"/>
        <w:numPr>
          <w:ilvl w:val="0"/>
          <w:numId w:val="9"/>
        </w:numPr>
        <w:spacing w:before="120" w:after="120"/>
        <w:contextualSpacing w:val="0"/>
        <w:rPr>
          <w:rFonts w:ascii="Calibri" w:hAnsi="Calibri"/>
          <w:sz w:val="22"/>
        </w:rPr>
      </w:pPr>
      <w:r>
        <w:rPr>
          <w:rFonts w:ascii="Calibri" w:hAnsi="Calibri"/>
          <w:sz w:val="22"/>
        </w:rPr>
        <w:t>Active involvement of</w:t>
      </w:r>
      <w:r w:rsidR="008F372D" w:rsidRPr="003F473E">
        <w:rPr>
          <w:rFonts w:ascii="Calibri" w:hAnsi="Calibri"/>
          <w:sz w:val="22"/>
        </w:rPr>
        <w:t xml:space="preserve"> all </w:t>
      </w:r>
      <w:r w:rsidR="008F372D" w:rsidRPr="00612323">
        <w:rPr>
          <w:rFonts w:ascii="Calibri" w:hAnsi="Calibri"/>
          <w:sz w:val="22"/>
          <w:u w:val="single"/>
        </w:rPr>
        <w:t>students and family, faculty, and community members</w:t>
      </w:r>
      <w:r w:rsidR="0009214A" w:rsidRPr="003F473E">
        <w:rPr>
          <w:rFonts w:ascii="Calibri" w:hAnsi="Calibri"/>
          <w:sz w:val="22"/>
        </w:rPr>
        <w:t>.</w:t>
      </w:r>
    </w:p>
    <w:p w14:paraId="5BC63854" w14:textId="77777777" w:rsidR="0009214A" w:rsidRPr="003F473E" w:rsidRDefault="008F372D" w:rsidP="000739AA">
      <w:pPr>
        <w:pStyle w:val="ListParagraph"/>
        <w:numPr>
          <w:ilvl w:val="0"/>
          <w:numId w:val="9"/>
        </w:numPr>
        <w:spacing w:before="120" w:after="120"/>
        <w:contextualSpacing w:val="0"/>
        <w:rPr>
          <w:rFonts w:ascii="Calibri" w:hAnsi="Calibri"/>
          <w:sz w:val="22"/>
        </w:rPr>
      </w:pPr>
      <w:r w:rsidRPr="00612323">
        <w:rPr>
          <w:rFonts w:ascii="Calibri" w:hAnsi="Calibri"/>
          <w:sz w:val="22"/>
          <w:u w:val="single"/>
        </w:rPr>
        <w:t>Multi-year and multi-component</w:t>
      </w:r>
      <w:r w:rsidRPr="003F473E">
        <w:rPr>
          <w:rFonts w:ascii="Calibri" w:hAnsi="Calibri"/>
          <w:sz w:val="22"/>
        </w:rPr>
        <w:t xml:space="preserve"> approac</w:t>
      </w:r>
      <w:r w:rsidR="00871B8F" w:rsidRPr="003F473E">
        <w:rPr>
          <w:rFonts w:ascii="Calibri" w:hAnsi="Calibri"/>
          <w:sz w:val="22"/>
        </w:rPr>
        <w:t>hes to implementation.</w:t>
      </w:r>
    </w:p>
    <w:p w14:paraId="5E6BD2D8" w14:textId="77777777" w:rsidR="0094170B" w:rsidRDefault="007775C5" w:rsidP="000739AA">
      <w:pPr>
        <w:pStyle w:val="ListParagraph"/>
        <w:numPr>
          <w:ilvl w:val="0"/>
          <w:numId w:val="9"/>
        </w:numPr>
        <w:spacing w:before="120" w:after="120"/>
        <w:contextualSpacing w:val="0"/>
        <w:rPr>
          <w:rFonts w:ascii="Calibri" w:hAnsi="Calibri"/>
          <w:sz w:val="22"/>
        </w:rPr>
      </w:pPr>
      <w:r w:rsidRPr="00612323">
        <w:rPr>
          <w:rFonts w:ascii="Calibri" w:hAnsi="Calibri"/>
          <w:sz w:val="22"/>
          <w:u w:val="single"/>
        </w:rPr>
        <w:t>A</w:t>
      </w:r>
      <w:r w:rsidR="0009214A" w:rsidRPr="00612323">
        <w:rPr>
          <w:rFonts w:ascii="Calibri" w:hAnsi="Calibri"/>
          <w:sz w:val="22"/>
          <w:u w:val="single"/>
        </w:rPr>
        <w:t>dults</w:t>
      </w:r>
      <w:r w:rsidRPr="00612323">
        <w:rPr>
          <w:rFonts w:ascii="Calibri" w:hAnsi="Calibri"/>
          <w:sz w:val="22"/>
          <w:u w:val="single"/>
        </w:rPr>
        <w:t xml:space="preserve"> who</w:t>
      </w:r>
      <w:r w:rsidR="0009214A" w:rsidRPr="00612323">
        <w:rPr>
          <w:rFonts w:ascii="Calibri" w:hAnsi="Calibri"/>
          <w:sz w:val="22"/>
          <w:u w:val="single"/>
        </w:rPr>
        <w:t xml:space="preserve"> model</w:t>
      </w:r>
      <w:r w:rsidR="0009214A" w:rsidRPr="003F473E">
        <w:rPr>
          <w:rFonts w:ascii="Calibri" w:hAnsi="Calibri"/>
          <w:sz w:val="22"/>
        </w:rPr>
        <w:t xml:space="preserve"> the same positi</w:t>
      </w:r>
      <w:r>
        <w:rPr>
          <w:rFonts w:ascii="Calibri" w:hAnsi="Calibri"/>
          <w:sz w:val="22"/>
        </w:rPr>
        <w:t>ve social behaviors and values</w:t>
      </w:r>
      <w:r w:rsidR="0009214A" w:rsidRPr="003F473E">
        <w:rPr>
          <w:rFonts w:ascii="Calibri" w:hAnsi="Calibri"/>
          <w:sz w:val="22"/>
        </w:rPr>
        <w:t xml:space="preserve"> expected of students.</w:t>
      </w:r>
    </w:p>
    <w:p w14:paraId="2C82DA23" w14:textId="77777777" w:rsidR="00CE0433" w:rsidRPr="00CE0433" w:rsidRDefault="00CE0433" w:rsidP="00CE0433">
      <w:pPr>
        <w:spacing w:before="120" w:after="120"/>
        <w:ind w:left="360"/>
        <w:rPr>
          <w:rFonts w:ascii="Calibri" w:hAnsi="Calibri"/>
          <w:sz w:val="22"/>
        </w:rPr>
      </w:pPr>
    </w:p>
    <w:p w14:paraId="1CC6F405" w14:textId="77777777" w:rsidR="001F6A87" w:rsidRPr="003F473E" w:rsidRDefault="004F2D7E" w:rsidP="0009009E">
      <w:pPr>
        <w:spacing w:before="120" w:after="120"/>
        <w:jc w:val="center"/>
        <w:rPr>
          <w:rFonts w:ascii="Calibri" w:hAnsi="Calibri"/>
          <w:b/>
          <w:sz w:val="22"/>
        </w:rPr>
      </w:pPr>
      <w:r w:rsidRPr="003F473E">
        <w:rPr>
          <w:rFonts w:ascii="Calibri" w:hAnsi="Calibri"/>
          <w:b/>
          <w:sz w:val="22"/>
        </w:rPr>
        <w:t>What is “Positive Behavi</w:t>
      </w:r>
      <w:r w:rsidR="007775C5">
        <w:rPr>
          <w:rFonts w:ascii="Calibri" w:hAnsi="Calibri"/>
          <w:b/>
          <w:sz w:val="22"/>
        </w:rPr>
        <w:t>oral Interventions and Supports</w:t>
      </w:r>
      <w:r w:rsidRPr="003F473E">
        <w:rPr>
          <w:rFonts w:ascii="Calibri" w:hAnsi="Calibri"/>
          <w:b/>
          <w:sz w:val="22"/>
        </w:rPr>
        <w:t>?</w:t>
      </w:r>
    </w:p>
    <w:p w14:paraId="178C19C4" w14:textId="2B5B4642" w:rsidR="00AB0638" w:rsidRPr="003F473E" w:rsidRDefault="00AB0638" w:rsidP="00AB0638">
      <w:pPr>
        <w:spacing w:before="120" w:after="120"/>
        <w:ind w:firstLine="720"/>
        <w:rPr>
          <w:rFonts w:ascii="Calibri" w:hAnsi="Calibri"/>
          <w:sz w:val="22"/>
        </w:rPr>
      </w:pPr>
      <w:r w:rsidRPr="003F473E">
        <w:rPr>
          <w:rFonts w:ascii="Calibri" w:hAnsi="Calibri"/>
          <w:sz w:val="22"/>
        </w:rPr>
        <w:t xml:space="preserve">PBIS </w:t>
      </w:r>
      <w:r w:rsidRPr="003F473E">
        <w:rPr>
          <w:rFonts w:ascii="Calibri" w:hAnsi="Calibri"/>
          <w:sz w:val="22"/>
          <w:u w:val="single"/>
        </w:rPr>
        <w:t>IS</w:t>
      </w:r>
      <w:r w:rsidRPr="003F473E">
        <w:rPr>
          <w:rFonts w:ascii="Calibri" w:hAnsi="Calibri"/>
          <w:sz w:val="22"/>
        </w:rPr>
        <w:t xml:space="preserve"> a prevention-oriented </w:t>
      </w:r>
      <w:r w:rsidRPr="007775C5">
        <w:rPr>
          <w:rFonts w:ascii="Calibri" w:hAnsi="Calibri"/>
          <w:sz w:val="22"/>
          <w:u w:val="single"/>
        </w:rPr>
        <w:t>multi-tiered framework</w:t>
      </w:r>
      <w:r w:rsidRPr="003F473E">
        <w:rPr>
          <w:rFonts w:ascii="Calibri" w:hAnsi="Calibri"/>
          <w:sz w:val="22"/>
        </w:rPr>
        <w:t xml:space="preserve"> for school personnel to (a) organize evidence-based practices, (b) implement those practices with high fidelity, and (c) maximize academic and social behavior outcomes for all students</w:t>
      </w:r>
      <w:r>
        <w:rPr>
          <w:rFonts w:ascii="Calibri" w:hAnsi="Calibri"/>
          <w:sz w:val="22"/>
        </w:rPr>
        <w:t xml:space="preserve"> </w:t>
      </w:r>
      <w:r w:rsidRPr="003F473E">
        <w:rPr>
          <w:rFonts w:ascii="Calibri" w:hAnsi="Calibri"/>
          <w:sz w:val="22"/>
        </w:rPr>
        <w:t>(Sugai et al., 1999).</w:t>
      </w:r>
      <w:r w:rsidR="00826D54">
        <w:rPr>
          <w:rFonts w:ascii="Calibri" w:hAnsi="Calibri"/>
          <w:sz w:val="22"/>
        </w:rPr>
        <w:t xml:space="preserve"> </w:t>
      </w:r>
      <w:r w:rsidRPr="003F473E">
        <w:rPr>
          <w:rFonts w:ascii="Calibri" w:hAnsi="Calibri"/>
          <w:sz w:val="22"/>
        </w:rPr>
        <w:t xml:space="preserve">It is important to understand that PBIS </w:t>
      </w:r>
      <w:r w:rsidRPr="003F473E">
        <w:rPr>
          <w:rFonts w:ascii="Calibri" w:hAnsi="Calibri"/>
          <w:sz w:val="22"/>
          <w:u w:val="single"/>
        </w:rPr>
        <w:t>is NOT</w:t>
      </w:r>
      <w:r w:rsidRPr="003F473E">
        <w:rPr>
          <w:rFonts w:ascii="Calibri" w:hAnsi="Calibri"/>
          <w:sz w:val="22"/>
        </w:rPr>
        <w:t xml:space="preserve"> a packaged curriculum, scripted inter</w:t>
      </w:r>
      <w:r w:rsidR="00CE0433">
        <w:rPr>
          <w:rFonts w:ascii="Calibri" w:hAnsi="Calibri"/>
          <w:sz w:val="22"/>
        </w:rPr>
        <w:t>vention, or manualized strategy, and is grounded in the eight protective activities summarized in the answer for the previous question.</w:t>
      </w:r>
      <w:r w:rsidRPr="003F473E">
        <w:rPr>
          <w:rFonts w:ascii="Calibri" w:hAnsi="Calibri"/>
          <w:sz w:val="22"/>
        </w:rPr>
        <w:t xml:space="preserve"> </w:t>
      </w:r>
    </w:p>
    <w:p w14:paraId="74C545A6" w14:textId="2D7F112A" w:rsidR="007775C5" w:rsidRDefault="00871B8F" w:rsidP="00AF3C0C">
      <w:pPr>
        <w:spacing w:before="120" w:after="120"/>
        <w:ind w:firstLine="720"/>
        <w:rPr>
          <w:rFonts w:ascii="Calibri" w:hAnsi="Calibri"/>
          <w:sz w:val="22"/>
        </w:rPr>
      </w:pPr>
      <w:r w:rsidRPr="003F473E">
        <w:rPr>
          <w:rFonts w:ascii="Calibri" w:hAnsi="Calibri"/>
          <w:sz w:val="22"/>
        </w:rPr>
        <w:t>To maximize the impact</w:t>
      </w:r>
      <w:r w:rsidR="007775C5">
        <w:rPr>
          <w:rFonts w:ascii="Calibri" w:hAnsi="Calibri"/>
          <w:sz w:val="22"/>
        </w:rPr>
        <w:t xml:space="preserve"> of effective violence prevention strategies</w:t>
      </w:r>
      <w:r w:rsidRPr="003F473E">
        <w:rPr>
          <w:rFonts w:ascii="Calibri" w:hAnsi="Calibri"/>
          <w:sz w:val="22"/>
        </w:rPr>
        <w:t>, careful attention must be directed to the systemic supports that enable accurate, durable, and scalable implementation</w:t>
      </w:r>
      <w:r w:rsidR="008F5EED">
        <w:rPr>
          <w:rFonts w:ascii="Calibri" w:hAnsi="Calibri"/>
          <w:sz w:val="22"/>
        </w:rPr>
        <w:t xml:space="preserve"> (Fixsen et al.</w:t>
      </w:r>
      <w:r w:rsidR="00D47410">
        <w:rPr>
          <w:rFonts w:ascii="Calibri" w:hAnsi="Calibri"/>
          <w:sz w:val="22"/>
        </w:rPr>
        <w:t>,</w:t>
      </w:r>
      <w:r w:rsidR="008F5EED">
        <w:rPr>
          <w:rFonts w:ascii="Calibri" w:hAnsi="Calibri"/>
          <w:sz w:val="22"/>
        </w:rPr>
        <w:t xml:space="preserve"> 2005)</w:t>
      </w:r>
      <w:r w:rsidRPr="003F473E">
        <w:rPr>
          <w:rFonts w:ascii="Calibri" w:hAnsi="Calibri"/>
          <w:sz w:val="22"/>
        </w:rPr>
        <w:t>. In 1996, the U.S. Congress reauthorized the Individuals with Disabilities Education Improvement Act (IDEIA), and included authority to</w:t>
      </w:r>
      <w:r w:rsidR="0003110B" w:rsidRPr="003F473E">
        <w:rPr>
          <w:rFonts w:ascii="Calibri" w:hAnsi="Calibri"/>
          <w:sz w:val="22"/>
        </w:rPr>
        <w:t xml:space="preserve"> establish the National Technical Assistance C</w:t>
      </w:r>
      <w:r w:rsidRPr="003F473E">
        <w:rPr>
          <w:rFonts w:ascii="Calibri" w:hAnsi="Calibri"/>
          <w:sz w:val="22"/>
        </w:rPr>
        <w:t xml:space="preserve">enter </w:t>
      </w:r>
      <w:r w:rsidR="0003110B" w:rsidRPr="003F473E">
        <w:rPr>
          <w:rFonts w:ascii="Calibri" w:hAnsi="Calibri"/>
          <w:sz w:val="22"/>
        </w:rPr>
        <w:t xml:space="preserve">for Positive Behavioral Interventions and Supports (PBIS, </w:t>
      </w:r>
      <w:hyperlink r:id="rId12" w:history="1">
        <w:r w:rsidR="0003110B" w:rsidRPr="003F473E">
          <w:rPr>
            <w:rStyle w:val="Hyperlink"/>
            <w:rFonts w:ascii="Calibri" w:hAnsi="Calibri"/>
            <w:sz w:val="22"/>
          </w:rPr>
          <w:t>www.pbis.org</w:t>
        </w:r>
      </w:hyperlink>
      <w:r w:rsidR="007775C5">
        <w:rPr>
          <w:rFonts w:ascii="Calibri" w:hAnsi="Calibri"/>
          <w:sz w:val="22"/>
        </w:rPr>
        <w:t xml:space="preserve">). </w:t>
      </w:r>
      <w:r w:rsidR="00CE0433">
        <w:rPr>
          <w:rFonts w:ascii="Calibri" w:hAnsi="Calibri"/>
          <w:sz w:val="22"/>
        </w:rPr>
        <w:t xml:space="preserve">The Center’s primary responsibility is the </w:t>
      </w:r>
      <w:r w:rsidR="006A268E">
        <w:rPr>
          <w:rFonts w:ascii="Calibri" w:hAnsi="Calibri"/>
          <w:sz w:val="22"/>
        </w:rPr>
        <w:t>study</w:t>
      </w:r>
      <w:r w:rsidR="00CE0433">
        <w:rPr>
          <w:rFonts w:ascii="Calibri" w:hAnsi="Calibri"/>
          <w:sz w:val="22"/>
        </w:rPr>
        <w:t xml:space="preserve">, </w:t>
      </w:r>
      <w:r w:rsidR="006A268E">
        <w:rPr>
          <w:rFonts w:ascii="Calibri" w:hAnsi="Calibri"/>
          <w:sz w:val="22"/>
        </w:rPr>
        <w:t>demonstration</w:t>
      </w:r>
      <w:r w:rsidR="00CE0433">
        <w:rPr>
          <w:rFonts w:ascii="Calibri" w:hAnsi="Calibri"/>
          <w:sz w:val="22"/>
        </w:rPr>
        <w:t>, and dissemination of evidence-based, prevention-ori</w:t>
      </w:r>
      <w:r w:rsidR="006A268E">
        <w:rPr>
          <w:rFonts w:ascii="Calibri" w:hAnsi="Calibri"/>
          <w:sz w:val="22"/>
        </w:rPr>
        <w:t xml:space="preserve">ented practices and systems that promote positive and effective classroom and school social cultures. </w:t>
      </w:r>
    </w:p>
    <w:p w14:paraId="757F3484" w14:textId="77777777" w:rsidR="00CE0433" w:rsidRDefault="00CE0433" w:rsidP="00AF3C0C">
      <w:pPr>
        <w:spacing w:before="120" w:after="120"/>
        <w:ind w:firstLine="720"/>
        <w:rPr>
          <w:rFonts w:ascii="Calibri" w:hAnsi="Calibri"/>
          <w:sz w:val="22"/>
        </w:rPr>
      </w:pPr>
    </w:p>
    <w:p w14:paraId="4F0DDC27" w14:textId="77777777" w:rsidR="00F30157" w:rsidRPr="003F473E" w:rsidRDefault="0003110B" w:rsidP="0009009E">
      <w:pPr>
        <w:spacing w:before="120" w:after="120"/>
        <w:jc w:val="center"/>
        <w:rPr>
          <w:rFonts w:ascii="Calibri" w:hAnsi="Calibri"/>
          <w:sz w:val="22"/>
        </w:rPr>
      </w:pPr>
      <w:r w:rsidRPr="003F473E">
        <w:rPr>
          <w:rFonts w:ascii="Calibri" w:hAnsi="Calibri"/>
          <w:b/>
          <w:sz w:val="22"/>
        </w:rPr>
        <w:t>How Does School-wide PBIS Re</w:t>
      </w:r>
      <w:r w:rsidR="00F30157" w:rsidRPr="003F473E">
        <w:rPr>
          <w:rFonts w:ascii="Calibri" w:hAnsi="Calibri"/>
          <w:b/>
          <w:sz w:val="22"/>
        </w:rPr>
        <w:t xml:space="preserve">late to </w:t>
      </w:r>
      <w:r w:rsidRPr="003F473E">
        <w:rPr>
          <w:rFonts w:ascii="Calibri" w:hAnsi="Calibri"/>
          <w:b/>
          <w:sz w:val="22"/>
        </w:rPr>
        <w:t>the Prevention of B</w:t>
      </w:r>
      <w:r w:rsidR="00F30157" w:rsidRPr="003F473E">
        <w:rPr>
          <w:rFonts w:ascii="Calibri" w:hAnsi="Calibri"/>
          <w:b/>
          <w:sz w:val="22"/>
        </w:rPr>
        <w:t xml:space="preserve">ullying </w:t>
      </w:r>
      <w:r w:rsidRPr="003F473E">
        <w:rPr>
          <w:rFonts w:ascii="Calibri" w:hAnsi="Calibri"/>
          <w:b/>
          <w:sz w:val="22"/>
        </w:rPr>
        <w:t>Behavior</w:t>
      </w:r>
      <w:r w:rsidR="00F30157" w:rsidRPr="003F473E">
        <w:rPr>
          <w:rFonts w:ascii="Calibri" w:hAnsi="Calibri"/>
          <w:b/>
          <w:sz w:val="22"/>
        </w:rPr>
        <w:t>?</w:t>
      </w:r>
    </w:p>
    <w:p w14:paraId="61C39EE8" w14:textId="0F9DA6EE" w:rsidR="00C56726" w:rsidRPr="003F473E" w:rsidRDefault="003E3B42" w:rsidP="0003110B">
      <w:pPr>
        <w:spacing w:before="120" w:after="120"/>
        <w:ind w:firstLine="720"/>
        <w:rPr>
          <w:rFonts w:ascii="Calibri" w:hAnsi="Calibri"/>
          <w:sz w:val="22"/>
        </w:rPr>
      </w:pPr>
      <w:r>
        <w:rPr>
          <w:rFonts w:ascii="Calibri" w:hAnsi="Calibri"/>
          <w:sz w:val="22"/>
        </w:rPr>
        <w:t xml:space="preserve">School-wide </w:t>
      </w:r>
      <w:r w:rsidR="00F30157" w:rsidRPr="003F473E">
        <w:rPr>
          <w:rFonts w:ascii="Calibri" w:hAnsi="Calibri"/>
          <w:sz w:val="22"/>
        </w:rPr>
        <w:t xml:space="preserve">PBIS begins with the premise that all students should have access to supports </w:t>
      </w:r>
      <w:r w:rsidR="00CE0BF2" w:rsidRPr="003F473E">
        <w:rPr>
          <w:rFonts w:ascii="Calibri" w:hAnsi="Calibri"/>
          <w:sz w:val="22"/>
        </w:rPr>
        <w:t>to</w:t>
      </w:r>
      <w:r w:rsidR="00F30157" w:rsidRPr="003F473E">
        <w:rPr>
          <w:rFonts w:ascii="Calibri" w:hAnsi="Calibri"/>
          <w:sz w:val="22"/>
        </w:rPr>
        <w:t xml:space="preserve"> prevent the development and occurrence of problem behavior, including bullying</w:t>
      </w:r>
      <w:r w:rsidR="006A268E">
        <w:rPr>
          <w:rFonts w:ascii="Calibri" w:hAnsi="Calibri"/>
          <w:sz w:val="22"/>
        </w:rPr>
        <w:t xml:space="preserve"> behavior</w:t>
      </w:r>
      <w:r w:rsidR="00F30157" w:rsidRPr="003F473E">
        <w:rPr>
          <w:rFonts w:ascii="Calibri" w:hAnsi="Calibri"/>
          <w:sz w:val="22"/>
        </w:rPr>
        <w:t>.</w:t>
      </w:r>
      <w:r w:rsidR="0003110B" w:rsidRPr="003F473E">
        <w:rPr>
          <w:rFonts w:ascii="Calibri" w:hAnsi="Calibri"/>
          <w:sz w:val="22"/>
        </w:rPr>
        <w:t xml:space="preserve"> </w:t>
      </w:r>
      <w:r w:rsidR="0084067D" w:rsidRPr="003F473E">
        <w:rPr>
          <w:rFonts w:ascii="Calibri" w:hAnsi="Calibri"/>
          <w:sz w:val="22"/>
        </w:rPr>
        <w:t xml:space="preserve">To avoid stigmatizing any student, </w:t>
      </w:r>
      <w:r>
        <w:rPr>
          <w:rFonts w:ascii="Calibri" w:hAnsi="Calibri"/>
          <w:sz w:val="22"/>
        </w:rPr>
        <w:t xml:space="preserve">school-wide </w:t>
      </w:r>
      <w:r w:rsidR="0084067D" w:rsidRPr="003F473E">
        <w:rPr>
          <w:rFonts w:ascii="Calibri" w:hAnsi="Calibri"/>
          <w:sz w:val="22"/>
        </w:rPr>
        <w:t>PBIS emphasi</w:t>
      </w:r>
      <w:r w:rsidR="007775C5">
        <w:rPr>
          <w:rFonts w:ascii="Calibri" w:hAnsi="Calibri"/>
          <w:sz w:val="22"/>
        </w:rPr>
        <w:t>zes</w:t>
      </w:r>
      <w:r w:rsidR="0084067D" w:rsidRPr="003F473E">
        <w:rPr>
          <w:rFonts w:ascii="Calibri" w:hAnsi="Calibri"/>
          <w:sz w:val="22"/>
        </w:rPr>
        <w:t xml:space="preserve"> what a student does an</w:t>
      </w:r>
      <w:r w:rsidR="00CE0BF2" w:rsidRPr="003F473E">
        <w:rPr>
          <w:rFonts w:ascii="Calibri" w:hAnsi="Calibri"/>
          <w:sz w:val="22"/>
        </w:rPr>
        <w:t>d where it occurs. Instead of</w:t>
      </w:r>
      <w:r w:rsidR="00652432">
        <w:rPr>
          <w:rFonts w:ascii="Calibri" w:hAnsi="Calibri"/>
          <w:sz w:val="22"/>
        </w:rPr>
        <w:t xml:space="preserve"> negatively</w:t>
      </w:r>
      <w:r w:rsidR="00CE0BF2" w:rsidRPr="003F473E">
        <w:rPr>
          <w:rFonts w:ascii="Calibri" w:hAnsi="Calibri"/>
          <w:sz w:val="22"/>
        </w:rPr>
        <w:t xml:space="preserve"> l</w:t>
      </w:r>
      <w:r w:rsidR="0084067D" w:rsidRPr="003F473E">
        <w:rPr>
          <w:rFonts w:ascii="Calibri" w:hAnsi="Calibri"/>
          <w:sz w:val="22"/>
        </w:rPr>
        <w:t xml:space="preserve">abeling a student as a bully, victim, perpetrator, </w:t>
      </w:r>
      <w:r w:rsidR="00394AA4">
        <w:rPr>
          <w:rFonts w:ascii="Calibri" w:hAnsi="Calibri"/>
          <w:sz w:val="22"/>
        </w:rPr>
        <w:t xml:space="preserve">or </w:t>
      </w:r>
      <w:r w:rsidR="00826D54">
        <w:rPr>
          <w:rFonts w:ascii="Calibri" w:hAnsi="Calibri"/>
          <w:sz w:val="22"/>
        </w:rPr>
        <w:t>aggressor</w:t>
      </w:r>
      <w:r w:rsidR="0084067D" w:rsidRPr="003F473E">
        <w:rPr>
          <w:rFonts w:ascii="Calibri" w:hAnsi="Calibri"/>
          <w:sz w:val="22"/>
        </w:rPr>
        <w:t xml:space="preserve">, </w:t>
      </w:r>
      <w:r w:rsidR="00CE0BF2" w:rsidRPr="003F473E">
        <w:rPr>
          <w:rFonts w:ascii="Calibri" w:hAnsi="Calibri"/>
          <w:sz w:val="22"/>
        </w:rPr>
        <w:t xml:space="preserve">the emphasis is on labeling what the student does, for example, </w:t>
      </w:r>
      <w:r w:rsidR="00394AA4">
        <w:rPr>
          <w:rFonts w:ascii="Calibri" w:hAnsi="Calibri"/>
          <w:sz w:val="22"/>
        </w:rPr>
        <w:t xml:space="preserve">name-calling, </w:t>
      </w:r>
      <w:r w:rsidR="00CE0BF2" w:rsidRPr="003F473E">
        <w:rPr>
          <w:rFonts w:ascii="Calibri" w:hAnsi="Calibri"/>
          <w:sz w:val="22"/>
        </w:rPr>
        <w:t xml:space="preserve">teasing, intimidation, verbal aggression, </w:t>
      </w:r>
      <w:r w:rsidR="00394AA4">
        <w:rPr>
          <w:rFonts w:ascii="Calibri" w:hAnsi="Calibri"/>
          <w:sz w:val="22"/>
        </w:rPr>
        <w:t xml:space="preserve">and </w:t>
      </w:r>
      <w:r w:rsidR="00CE0BF2" w:rsidRPr="003F473E">
        <w:rPr>
          <w:rFonts w:ascii="Calibri" w:hAnsi="Calibri"/>
          <w:sz w:val="22"/>
        </w:rPr>
        <w:t>cyber-harassment</w:t>
      </w:r>
      <w:r w:rsidR="0084067D" w:rsidRPr="003F473E">
        <w:rPr>
          <w:rFonts w:ascii="Calibri" w:hAnsi="Calibri"/>
          <w:sz w:val="22"/>
        </w:rPr>
        <w:t>.</w:t>
      </w:r>
      <w:r w:rsidR="0003110B" w:rsidRPr="003F473E">
        <w:rPr>
          <w:rFonts w:ascii="Calibri" w:hAnsi="Calibri"/>
          <w:sz w:val="22"/>
        </w:rPr>
        <w:t xml:space="preserve"> </w:t>
      </w:r>
      <w:r w:rsidR="0084067D" w:rsidRPr="003F473E">
        <w:rPr>
          <w:rFonts w:ascii="Calibri" w:hAnsi="Calibri"/>
          <w:sz w:val="22"/>
        </w:rPr>
        <w:t xml:space="preserve">Bullying behavior </w:t>
      </w:r>
      <w:r w:rsidR="00CE0BF2" w:rsidRPr="003F473E">
        <w:rPr>
          <w:rFonts w:ascii="Calibri" w:hAnsi="Calibri"/>
          <w:sz w:val="22"/>
        </w:rPr>
        <w:t xml:space="preserve">is always described in the context or setting in which it occurs, for example, cyberspace, hallway, dance, field trip, bus, </w:t>
      </w:r>
      <w:r w:rsidR="00AB0638">
        <w:rPr>
          <w:rFonts w:ascii="Calibri" w:hAnsi="Calibri"/>
          <w:sz w:val="22"/>
        </w:rPr>
        <w:t>or other “setting.”</w:t>
      </w:r>
    </w:p>
    <w:p w14:paraId="28B402D9" w14:textId="77777777" w:rsidR="0084067D" w:rsidRDefault="00F62AA2" w:rsidP="0003110B">
      <w:pPr>
        <w:spacing w:before="120" w:after="120"/>
        <w:ind w:firstLine="720"/>
        <w:rPr>
          <w:rFonts w:ascii="Calibri" w:hAnsi="Calibri"/>
          <w:sz w:val="22"/>
        </w:rPr>
      </w:pPr>
      <w:r w:rsidRPr="003F473E">
        <w:rPr>
          <w:rFonts w:ascii="Calibri" w:hAnsi="Calibri"/>
          <w:sz w:val="22"/>
        </w:rPr>
        <w:t xml:space="preserve">From a </w:t>
      </w:r>
      <w:r w:rsidR="003E3B42">
        <w:rPr>
          <w:rFonts w:ascii="Calibri" w:hAnsi="Calibri"/>
          <w:sz w:val="22"/>
        </w:rPr>
        <w:t xml:space="preserve">school-wide </w:t>
      </w:r>
      <w:r w:rsidRPr="003F473E">
        <w:rPr>
          <w:rFonts w:ascii="Calibri" w:hAnsi="Calibri"/>
          <w:sz w:val="22"/>
        </w:rPr>
        <w:t>PBIS perspective, s</w:t>
      </w:r>
      <w:r w:rsidR="008228FB" w:rsidRPr="003F473E">
        <w:rPr>
          <w:rFonts w:ascii="Calibri" w:hAnsi="Calibri"/>
          <w:sz w:val="22"/>
        </w:rPr>
        <w:t>uccessful prevention of</w:t>
      </w:r>
      <w:r w:rsidR="00CE0BF2" w:rsidRPr="003F473E">
        <w:rPr>
          <w:rFonts w:ascii="Calibri" w:hAnsi="Calibri"/>
          <w:sz w:val="22"/>
        </w:rPr>
        <w:t xml:space="preserve"> bullying behavior </w:t>
      </w:r>
      <w:r w:rsidR="008228FB" w:rsidRPr="003F473E">
        <w:rPr>
          <w:rFonts w:ascii="Calibri" w:hAnsi="Calibri"/>
          <w:sz w:val="22"/>
        </w:rPr>
        <w:t>is</w:t>
      </w:r>
      <w:r w:rsidR="00CE0BF2" w:rsidRPr="003F473E">
        <w:rPr>
          <w:rFonts w:ascii="Calibri" w:hAnsi="Calibri"/>
          <w:sz w:val="22"/>
        </w:rPr>
        <w:t xml:space="preserve"> </w:t>
      </w:r>
      <w:r w:rsidR="00C56726" w:rsidRPr="003F473E">
        <w:rPr>
          <w:rFonts w:ascii="Calibri" w:hAnsi="Calibri"/>
          <w:sz w:val="22"/>
        </w:rPr>
        <w:t xml:space="preserve">linked directly to </w:t>
      </w:r>
      <w:r w:rsidR="00CE0BF2" w:rsidRPr="003316AA">
        <w:rPr>
          <w:rFonts w:ascii="Calibri" w:hAnsi="Calibri"/>
          <w:sz w:val="22"/>
          <w:u w:val="single"/>
        </w:rPr>
        <w:t xml:space="preserve">teaching adults </w:t>
      </w:r>
      <w:r w:rsidR="008F5EED" w:rsidRPr="003316AA">
        <w:rPr>
          <w:rFonts w:ascii="Calibri" w:hAnsi="Calibri"/>
          <w:sz w:val="22"/>
          <w:u w:val="single"/>
        </w:rPr>
        <w:t>and students</w:t>
      </w:r>
      <w:r w:rsidR="008F5EED">
        <w:rPr>
          <w:rFonts w:ascii="Calibri" w:hAnsi="Calibri"/>
          <w:sz w:val="22"/>
        </w:rPr>
        <w:t xml:space="preserve"> </w:t>
      </w:r>
      <w:r w:rsidR="003316AA">
        <w:rPr>
          <w:rFonts w:ascii="Calibri" w:hAnsi="Calibri"/>
          <w:sz w:val="22"/>
        </w:rPr>
        <w:t xml:space="preserve">(a) </w:t>
      </w:r>
      <w:r w:rsidR="00CE0BF2" w:rsidRPr="003F473E">
        <w:rPr>
          <w:rFonts w:ascii="Calibri" w:hAnsi="Calibri"/>
          <w:sz w:val="22"/>
        </w:rPr>
        <w:t xml:space="preserve">what bullying looks like, </w:t>
      </w:r>
      <w:r w:rsidR="003316AA">
        <w:rPr>
          <w:rFonts w:ascii="Calibri" w:hAnsi="Calibri"/>
          <w:sz w:val="22"/>
        </w:rPr>
        <w:t xml:space="preserve">(b) </w:t>
      </w:r>
      <w:r w:rsidR="00CE0BF2" w:rsidRPr="003F473E">
        <w:rPr>
          <w:rFonts w:ascii="Calibri" w:hAnsi="Calibri"/>
          <w:sz w:val="22"/>
        </w:rPr>
        <w:t>what to do before and when bullying behavior</w:t>
      </w:r>
      <w:r w:rsidR="008F5EED">
        <w:rPr>
          <w:rFonts w:ascii="Calibri" w:hAnsi="Calibri"/>
          <w:sz w:val="22"/>
        </w:rPr>
        <w:t xml:space="preserve"> is observed</w:t>
      </w:r>
      <w:r w:rsidR="00CE0BF2" w:rsidRPr="003F473E">
        <w:rPr>
          <w:rFonts w:ascii="Calibri" w:hAnsi="Calibri"/>
          <w:sz w:val="22"/>
        </w:rPr>
        <w:t>,</w:t>
      </w:r>
      <w:r w:rsidR="003316AA">
        <w:rPr>
          <w:rFonts w:ascii="Calibri" w:hAnsi="Calibri"/>
          <w:sz w:val="22"/>
        </w:rPr>
        <w:t xml:space="preserve"> (c)</w:t>
      </w:r>
      <w:r w:rsidR="00CE0BF2" w:rsidRPr="003F473E">
        <w:rPr>
          <w:rFonts w:ascii="Calibri" w:hAnsi="Calibri"/>
          <w:sz w:val="22"/>
        </w:rPr>
        <w:t xml:space="preserve"> how to t</w:t>
      </w:r>
      <w:r w:rsidR="008228FB" w:rsidRPr="003F473E">
        <w:rPr>
          <w:rFonts w:ascii="Calibri" w:hAnsi="Calibri"/>
          <w:sz w:val="22"/>
        </w:rPr>
        <w:t>each</w:t>
      </w:r>
      <w:r w:rsidR="00CE0BF2" w:rsidRPr="003F473E">
        <w:rPr>
          <w:rFonts w:ascii="Calibri" w:hAnsi="Calibri"/>
          <w:sz w:val="22"/>
        </w:rPr>
        <w:t xml:space="preserve"> others what to do, and </w:t>
      </w:r>
      <w:r w:rsidR="003316AA">
        <w:rPr>
          <w:rFonts w:ascii="Calibri" w:hAnsi="Calibri"/>
          <w:sz w:val="22"/>
        </w:rPr>
        <w:t xml:space="preserve">(d) </w:t>
      </w:r>
      <w:r w:rsidR="00CE0BF2" w:rsidRPr="003F473E">
        <w:rPr>
          <w:rFonts w:ascii="Calibri" w:hAnsi="Calibri"/>
          <w:sz w:val="22"/>
        </w:rPr>
        <w:t>how to establish a positive and prevent</w:t>
      </w:r>
      <w:r w:rsidR="008228FB" w:rsidRPr="003F473E">
        <w:rPr>
          <w:rFonts w:ascii="Calibri" w:hAnsi="Calibri"/>
          <w:sz w:val="22"/>
        </w:rPr>
        <w:t>ive</w:t>
      </w:r>
      <w:r w:rsidR="00CE0BF2" w:rsidRPr="003F473E">
        <w:rPr>
          <w:rFonts w:ascii="Calibri" w:hAnsi="Calibri"/>
          <w:sz w:val="22"/>
        </w:rPr>
        <w:t xml:space="preserve"> environment that reduces the effectiveness of bullying behavior</w:t>
      </w:r>
      <w:r w:rsidR="00134B13">
        <w:rPr>
          <w:rFonts w:ascii="Calibri" w:hAnsi="Calibri"/>
          <w:sz w:val="22"/>
        </w:rPr>
        <w:t xml:space="preserve"> (Ross, Horner, &amp; Stiller, 2009)</w:t>
      </w:r>
      <w:r w:rsidR="00CE0BF2" w:rsidRPr="003F473E">
        <w:rPr>
          <w:rFonts w:ascii="Calibri" w:hAnsi="Calibri"/>
          <w:sz w:val="22"/>
        </w:rPr>
        <w:t>.</w:t>
      </w:r>
    </w:p>
    <w:p w14:paraId="7EC243EF" w14:textId="77777777" w:rsidR="006A268E" w:rsidRPr="003F473E" w:rsidRDefault="006A268E" w:rsidP="0003110B">
      <w:pPr>
        <w:spacing w:before="120" w:after="120"/>
        <w:ind w:firstLine="720"/>
        <w:rPr>
          <w:rFonts w:ascii="Calibri" w:hAnsi="Calibri"/>
          <w:sz w:val="22"/>
        </w:rPr>
      </w:pPr>
    </w:p>
    <w:p w14:paraId="1CDE0D22" w14:textId="77777777" w:rsidR="0084067D" w:rsidRPr="003F473E" w:rsidRDefault="0003110B" w:rsidP="006A268E">
      <w:pPr>
        <w:keepNext/>
        <w:keepLines/>
        <w:spacing w:before="120" w:after="120"/>
        <w:jc w:val="center"/>
        <w:rPr>
          <w:rFonts w:ascii="Calibri" w:hAnsi="Calibri"/>
          <w:b/>
          <w:sz w:val="22"/>
        </w:rPr>
      </w:pPr>
      <w:r w:rsidRPr="003F473E">
        <w:rPr>
          <w:rFonts w:ascii="Calibri" w:hAnsi="Calibri"/>
          <w:b/>
          <w:sz w:val="22"/>
        </w:rPr>
        <w:lastRenderedPageBreak/>
        <w:t>What is the PBIS Approach to Preventing Bullying B</w:t>
      </w:r>
      <w:r w:rsidR="0084067D" w:rsidRPr="003F473E">
        <w:rPr>
          <w:rFonts w:ascii="Calibri" w:hAnsi="Calibri"/>
          <w:b/>
          <w:sz w:val="22"/>
        </w:rPr>
        <w:t>ehavior?</w:t>
      </w:r>
    </w:p>
    <w:p w14:paraId="0DAAA413" w14:textId="77777777" w:rsidR="000201D0" w:rsidRPr="003F473E" w:rsidRDefault="0084067D" w:rsidP="006A268E">
      <w:pPr>
        <w:keepNext/>
        <w:keepLines/>
        <w:spacing w:before="120" w:after="120"/>
        <w:ind w:firstLine="720"/>
        <w:rPr>
          <w:rFonts w:ascii="Calibri" w:hAnsi="Calibri"/>
          <w:sz w:val="22"/>
        </w:rPr>
      </w:pPr>
      <w:r w:rsidRPr="003F473E">
        <w:rPr>
          <w:rFonts w:ascii="Calibri" w:hAnsi="Calibri"/>
          <w:sz w:val="22"/>
        </w:rPr>
        <w:t xml:space="preserve">PBIS takes a </w:t>
      </w:r>
      <w:r w:rsidR="0003110B" w:rsidRPr="00AA5B76">
        <w:rPr>
          <w:rFonts w:ascii="Calibri" w:hAnsi="Calibri"/>
          <w:sz w:val="22"/>
          <w:u w:val="single"/>
        </w:rPr>
        <w:t>multi-tiered</w:t>
      </w:r>
      <w:r w:rsidR="00CE0BF2" w:rsidRPr="00AA5B76">
        <w:rPr>
          <w:rFonts w:ascii="Calibri" w:hAnsi="Calibri"/>
          <w:sz w:val="22"/>
          <w:u w:val="single"/>
        </w:rPr>
        <w:t xml:space="preserve"> r</w:t>
      </w:r>
      <w:r w:rsidRPr="00AA5B76">
        <w:rPr>
          <w:rFonts w:ascii="Calibri" w:hAnsi="Calibri"/>
          <w:sz w:val="22"/>
          <w:u w:val="single"/>
        </w:rPr>
        <w:t>esp</w:t>
      </w:r>
      <w:r w:rsidR="00AA5B76">
        <w:rPr>
          <w:rFonts w:ascii="Calibri" w:hAnsi="Calibri"/>
          <w:sz w:val="22"/>
          <w:u w:val="single"/>
        </w:rPr>
        <w:t>onsiveness</w:t>
      </w:r>
      <w:r w:rsidR="00CE0BF2" w:rsidRPr="00AA5B76">
        <w:rPr>
          <w:rFonts w:ascii="Calibri" w:hAnsi="Calibri"/>
          <w:sz w:val="22"/>
          <w:u w:val="single"/>
        </w:rPr>
        <w:t>-to-intervention</w:t>
      </w:r>
      <w:r w:rsidR="00CE0BF2" w:rsidRPr="003F473E">
        <w:rPr>
          <w:rFonts w:ascii="Calibri" w:hAnsi="Calibri"/>
          <w:sz w:val="22"/>
        </w:rPr>
        <w:t xml:space="preserve"> </w:t>
      </w:r>
      <w:r w:rsidRPr="003F473E">
        <w:rPr>
          <w:rFonts w:ascii="Calibri" w:hAnsi="Calibri"/>
          <w:sz w:val="22"/>
        </w:rPr>
        <w:t>approach to preventing bullyin</w:t>
      </w:r>
      <w:r w:rsidR="009134AC" w:rsidRPr="003F473E">
        <w:rPr>
          <w:rFonts w:ascii="Calibri" w:hAnsi="Calibri"/>
          <w:sz w:val="22"/>
        </w:rPr>
        <w:t>g behavior</w:t>
      </w:r>
      <w:r w:rsidR="005A54E8">
        <w:rPr>
          <w:rFonts w:ascii="Calibri" w:hAnsi="Calibri"/>
          <w:sz w:val="22"/>
        </w:rPr>
        <w:t xml:space="preserve"> (Bradley, Danielson, &amp; Doolittle, 2007; Sugai &amp; Horner, 2009</w:t>
      </w:r>
      <w:r w:rsidR="0003110B" w:rsidRPr="003F473E">
        <w:rPr>
          <w:rFonts w:ascii="Calibri" w:hAnsi="Calibri"/>
          <w:sz w:val="22"/>
        </w:rPr>
        <w:t>)</w:t>
      </w:r>
      <w:r w:rsidR="007775C5">
        <w:rPr>
          <w:rFonts w:ascii="Calibri" w:hAnsi="Calibri"/>
          <w:sz w:val="22"/>
        </w:rPr>
        <w:t xml:space="preserve">, which is derived directly from </w:t>
      </w:r>
      <w:r w:rsidR="003316AA">
        <w:rPr>
          <w:rFonts w:ascii="Calibri" w:hAnsi="Calibri"/>
          <w:sz w:val="22"/>
        </w:rPr>
        <w:t xml:space="preserve">the </w:t>
      </w:r>
      <w:r w:rsidR="000201D0" w:rsidRPr="003F473E">
        <w:rPr>
          <w:rFonts w:ascii="Calibri" w:hAnsi="Calibri"/>
          <w:sz w:val="22"/>
        </w:rPr>
        <w:t xml:space="preserve">“3-tiered” </w:t>
      </w:r>
      <w:r w:rsidR="007775C5">
        <w:rPr>
          <w:rFonts w:ascii="Calibri" w:hAnsi="Calibri"/>
          <w:sz w:val="22"/>
        </w:rPr>
        <w:t xml:space="preserve">public health prevention logic </w:t>
      </w:r>
      <w:r w:rsidR="000201D0" w:rsidRPr="003F473E">
        <w:rPr>
          <w:rFonts w:ascii="Calibri" w:hAnsi="Calibri"/>
          <w:sz w:val="22"/>
        </w:rPr>
        <w:t>(Walker et al., 1996).</w:t>
      </w:r>
    </w:p>
    <w:p w14:paraId="666534C2" w14:textId="77777777" w:rsidR="009134AC" w:rsidRPr="003F473E" w:rsidRDefault="009134AC" w:rsidP="000201D0">
      <w:pPr>
        <w:spacing w:before="120" w:after="120"/>
        <w:ind w:firstLine="720"/>
        <w:rPr>
          <w:rFonts w:ascii="Calibri" w:hAnsi="Calibri"/>
          <w:sz w:val="22"/>
        </w:rPr>
      </w:pPr>
      <w:r w:rsidRPr="003F473E">
        <w:rPr>
          <w:rFonts w:ascii="Calibri" w:hAnsi="Calibri"/>
          <w:sz w:val="22"/>
        </w:rPr>
        <w:t xml:space="preserve">At </w:t>
      </w:r>
      <w:r w:rsidRPr="003F473E">
        <w:rPr>
          <w:rFonts w:ascii="Calibri" w:hAnsi="Calibri"/>
          <w:sz w:val="22"/>
          <w:u w:val="single"/>
        </w:rPr>
        <w:t>Tier I</w:t>
      </w:r>
      <w:r w:rsidRPr="003F473E">
        <w:rPr>
          <w:rFonts w:ascii="Calibri" w:hAnsi="Calibri"/>
          <w:sz w:val="22"/>
        </w:rPr>
        <w:t>, all students and staff are taught direc</w:t>
      </w:r>
      <w:r w:rsidR="004F0E9C">
        <w:rPr>
          <w:rFonts w:ascii="Calibri" w:hAnsi="Calibri"/>
          <w:sz w:val="22"/>
        </w:rPr>
        <w:t xml:space="preserve">tly and formally about how to behave in </w:t>
      </w:r>
      <w:r w:rsidRPr="003F473E">
        <w:rPr>
          <w:rFonts w:ascii="Calibri" w:hAnsi="Calibri"/>
          <w:sz w:val="22"/>
        </w:rPr>
        <w:t>safe, respectful, and responsible</w:t>
      </w:r>
      <w:r w:rsidR="00B148F6" w:rsidRPr="003F473E">
        <w:rPr>
          <w:rFonts w:ascii="Calibri" w:hAnsi="Calibri"/>
          <w:sz w:val="22"/>
        </w:rPr>
        <w:t xml:space="preserve"> ways</w:t>
      </w:r>
      <w:r w:rsidR="00AA5B76">
        <w:rPr>
          <w:rFonts w:ascii="Calibri" w:hAnsi="Calibri"/>
          <w:sz w:val="22"/>
        </w:rPr>
        <w:t xml:space="preserve"> across all school settings</w:t>
      </w:r>
      <w:r w:rsidRPr="003F473E">
        <w:rPr>
          <w:rFonts w:ascii="Calibri" w:hAnsi="Calibri"/>
          <w:sz w:val="22"/>
        </w:rPr>
        <w:t>.</w:t>
      </w:r>
      <w:r w:rsidR="00B148F6" w:rsidRPr="003F473E">
        <w:rPr>
          <w:rFonts w:ascii="Calibri" w:hAnsi="Calibri"/>
          <w:sz w:val="22"/>
        </w:rPr>
        <w:t xml:space="preserve"> The emphasis is on teaching and encouraging positive social skills and character traits.</w:t>
      </w:r>
      <w:r w:rsidRPr="003F473E">
        <w:rPr>
          <w:rFonts w:ascii="Calibri" w:hAnsi="Calibri"/>
          <w:sz w:val="22"/>
        </w:rPr>
        <w:t xml:space="preserve"> If implemented well, most students will </w:t>
      </w:r>
      <w:r w:rsidR="0080635B">
        <w:rPr>
          <w:rFonts w:ascii="Calibri" w:hAnsi="Calibri"/>
          <w:sz w:val="22"/>
        </w:rPr>
        <w:t xml:space="preserve">benefit and </w:t>
      </w:r>
      <w:r w:rsidRPr="003F473E">
        <w:rPr>
          <w:rFonts w:ascii="Calibri" w:hAnsi="Calibri"/>
          <w:sz w:val="22"/>
        </w:rPr>
        <w:t>be successful</w:t>
      </w:r>
      <w:r w:rsidR="008A4DEA">
        <w:rPr>
          <w:rFonts w:ascii="Calibri" w:hAnsi="Calibri"/>
          <w:sz w:val="22"/>
        </w:rPr>
        <w:t xml:space="preserve"> (Lewis &amp; Sugai, 1999; Taylor-Greene et al., 1997</w:t>
      </w:r>
      <w:r w:rsidR="0080635B">
        <w:rPr>
          <w:rFonts w:ascii="Calibri" w:hAnsi="Calibri"/>
          <w:sz w:val="22"/>
        </w:rPr>
        <w:t>; Sugai et al., 1999)</w:t>
      </w:r>
      <w:r w:rsidRPr="003F473E">
        <w:rPr>
          <w:rFonts w:ascii="Calibri" w:hAnsi="Calibri"/>
          <w:sz w:val="22"/>
        </w:rPr>
        <w:t>.</w:t>
      </w:r>
    </w:p>
    <w:p w14:paraId="53A5D7BC" w14:textId="77777777" w:rsidR="009134AC" w:rsidRPr="003F473E" w:rsidRDefault="009134AC" w:rsidP="000201D0">
      <w:pPr>
        <w:spacing w:before="120" w:after="120"/>
        <w:ind w:firstLine="720"/>
        <w:rPr>
          <w:rFonts w:ascii="Calibri" w:hAnsi="Calibri"/>
          <w:sz w:val="22"/>
        </w:rPr>
      </w:pPr>
      <w:r w:rsidRPr="003F473E">
        <w:rPr>
          <w:rFonts w:ascii="Calibri" w:hAnsi="Calibri"/>
          <w:sz w:val="22"/>
        </w:rPr>
        <w:t xml:space="preserve">At </w:t>
      </w:r>
      <w:r w:rsidRPr="003F473E">
        <w:rPr>
          <w:rFonts w:ascii="Calibri" w:hAnsi="Calibri"/>
          <w:sz w:val="22"/>
          <w:u w:val="single"/>
        </w:rPr>
        <w:t>Tier II</w:t>
      </w:r>
      <w:r w:rsidRPr="003F473E">
        <w:rPr>
          <w:rFonts w:ascii="Calibri" w:hAnsi="Calibri"/>
          <w:sz w:val="22"/>
        </w:rPr>
        <w:t xml:space="preserve">, students whose behaviors do not respond to Tier I supports are provided additional preventive strategies </w:t>
      </w:r>
      <w:r w:rsidR="00511EF4">
        <w:rPr>
          <w:rFonts w:ascii="Calibri" w:hAnsi="Calibri"/>
          <w:sz w:val="22"/>
        </w:rPr>
        <w:t>(Crone, Hawken, &amp; Horner, 2010; Fairbanks, Sugai, Guardino, &amp; Lathrop, 2007</w:t>
      </w:r>
      <w:r w:rsidR="000201D0" w:rsidRPr="003F473E">
        <w:rPr>
          <w:rFonts w:ascii="Calibri" w:hAnsi="Calibri"/>
          <w:sz w:val="22"/>
        </w:rPr>
        <w:t xml:space="preserve">) </w:t>
      </w:r>
      <w:r w:rsidRPr="003F473E">
        <w:rPr>
          <w:rFonts w:ascii="Calibri" w:hAnsi="Calibri"/>
          <w:sz w:val="22"/>
        </w:rPr>
        <w:t xml:space="preserve">that involve </w:t>
      </w:r>
      <w:r w:rsidR="000201D0" w:rsidRPr="003F473E">
        <w:rPr>
          <w:rFonts w:ascii="Calibri" w:hAnsi="Calibri"/>
          <w:sz w:val="22"/>
        </w:rPr>
        <w:t>(a) m</w:t>
      </w:r>
      <w:r w:rsidRPr="003F473E">
        <w:rPr>
          <w:rFonts w:ascii="Calibri" w:hAnsi="Calibri"/>
          <w:sz w:val="22"/>
        </w:rPr>
        <w:t>ore targeted</w:t>
      </w:r>
      <w:r w:rsidR="000201D0" w:rsidRPr="003F473E">
        <w:rPr>
          <w:rFonts w:ascii="Calibri" w:hAnsi="Calibri"/>
          <w:sz w:val="22"/>
        </w:rPr>
        <w:t xml:space="preserve"> social skills instruction, (b) in</w:t>
      </w:r>
      <w:r w:rsidRPr="003F473E">
        <w:rPr>
          <w:rFonts w:ascii="Calibri" w:hAnsi="Calibri"/>
          <w:sz w:val="22"/>
        </w:rPr>
        <w:t>creased adult monitori</w:t>
      </w:r>
      <w:r w:rsidR="00021742" w:rsidRPr="003F473E">
        <w:rPr>
          <w:rFonts w:ascii="Calibri" w:hAnsi="Calibri"/>
          <w:sz w:val="22"/>
        </w:rPr>
        <w:t>ng and posi</w:t>
      </w:r>
      <w:r w:rsidR="000201D0" w:rsidRPr="003F473E">
        <w:rPr>
          <w:rFonts w:ascii="Calibri" w:hAnsi="Calibri"/>
          <w:sz w:val="22"/>
        </w:rPr>
        <w:t>tive attention, (c) s</w:t>
      </w:r>
      <w:r w:rsidRPr="003F473E">
        <w:rPr>
          <w:rFonts w:ascii="Calibri" w:hAnsi="Calibri"/>
          <w:sz w:val="22"/>
        </w:rPr>
        <w:t>pecific and regular daily feedbac</w:t>
      </w:r>
      <w:r w:rsidR="00B148F6" w:rsidRPr="003F473E">
        <w:rPr>
          <w:rFonts w:ascii="Calibri" w:hAnsi="Calibri"/>
          <w:sz w:val="22"/>
        </w:rPr>
        <w:t xml:space="preserve">k on their behavioral progress, </w:t>
      </w:r>
      <w:r w:rsidRPr="003F473E">
        <w:rPr>
          <w:rFonts w:ascii="Calibri" w:hAnsi="Calibri"/>
          <w:sz w:val="22"/>
        </w:rPr>
        <w:t xml:space="preserve">and </w:t>
      </w:r>
      <w:r w:rsidR="000201D0" w:rsidRPr="003F473E">
        <w:rPr>
          <w:rFonts w:ascii="Calibri" w:hAnsi="Calibri"/>
          <w:sz w:val="22"/>
        </w:rPr>
        <w:t>(d) additional a</w:t>
      </w:r>
      <w:r w:rsidRPr="003F473E">
        <w:rPr>
          <w:rFonts w:ascii="Calibri" w:hAnsi="Calibri"/>
          <w:sz w:val="22"/>
        </w:rPr>
        <w:t>cademic supports</w:t>
      </w:r>
      <w:r w:rsidR="008228FB" w:rsidRPr="003F473E">
        <w:rPr>
          <w:rFonts w:ascii="Calibri" w:hAnsi="Calibri"/>
          <w:sz w:val="22"/>
        </w:rPr>
        <w:t>,</w:t>
      </w:r>
      <w:r w:rsidRPr="003F473E">
        <w:rPr>
          <w:rFonts w:ascii="Calibri" w:hAnsi="Calibri"/>
          <w:sz w:val="22"/>
        </w:rPr>
        <w:t xml:space="preserve"> if necessary.</w:t>
      </w:r>
    </w:p>
    <w:p w14:paraId="1C52184C" w14:textId="77777777" w:rsidR="00902B68" w:rsidRPr="003F473E" w:rsidRDefault="009134AC" w:rsidP="000201D0">
      <w:pPr>
        <w:spacing w:before="120" w:after="120"/>
        <w:ind w:firstLine="720"/>
        <w:rPr>
          <w:rFonts w:ascii="Calibri" w:hAnsi="Calibri"/>
          <w:sz w:val="22"/>
        </w:rPr>
      </w:pPr>
      <w:r w:rsidRPr="003F473E">
        <w:rPr>
          <w:rFonts w:ascii="Calibri" w:hAnsi="Calibri"/>
          <w:sz w:val="22"/>
        </w:rPr>
        <w:t xml:space="preserve">At </w:t>
      </w:r>
      <w:r w:rsidRPr="003F473E">
        <w:rPr>
          <w:rFonts w:ascii="Calibri" w:hAnsi="Calibri"/>
          <w:sz w:val="22"/>
          <w:u w:val="single"/>
        </w:rPr>
        <w:t>Tier III</w:t>
      </w:r>
      <w:r w:rsidRPr="003F473E">
        <w:rPr>
          <w:rFonts w:ascii="Calibri" w:hAnsi="Calibri"/>
          <w:sz w:val="22"/>
        </w:rPr>
        <w:t xml:space="preserve">, students whose behaviors do not respond to Tier I and II </w:t>
      </w:r>
      <w:r w:rsidR="00020078" w:rsidRPr="003F473E">
        <w:rPr>
          <w:rFonts w:ascii="Calibri" w:hAnsi="Calibri"/>
          <w:sz w:val="22"/>
        </w:rPr>
        <w:t xml:space="preserve">supports are provided intensive preventive strategies </w:t>
      </w:r>
      <w:r w:rsidR="00511EF4">
        <w:rPr>
          <w:rFonts w:ascii="Calibri" w:hAnsi="Calibri"/>
          <w:sz w:val="22"/>
        </w:rPr>
        <w:t>(Crone &amp; Horner, 2003</w:t>
      </w:r>
      <w:r w:rsidR="000201D0" w:rsidRPr="003F473E">
        <w:rPr>
          <w:rFonts w:ascii="Calibri" w:hAnsi="Calibri"/>
          <w:sz w:val="22"/>
        </w:rPr>
        <w:t>;</w:t>
      </w:r>
      <w:r w:rsidR="00511EF4">
        <w:rPr>
          <w:rFonts w:ascii="Calibri" w:hAnsi="Calibri"/>
          <w:sz w:val="22"/>
        </w:rPr>
        <w:t xml:space="preserve"> </w:t>
      </w:r>
      <w:r w:rsidR="008A4DEA">
        <w:rPr>
          <w:rFonts w:ascii="Calibri" w:hAnsi="Calibri"/>
          <w:sz w:val="22"/>
        </w:rPr>
        <w:t xml:space="preserve">Eber, Sugai, Smith, &amp; Scott, 2002; </w:t>
      </w:r>
      <w:r w:rsidR="00511EF4">
        <w:rPr>
          <w:rFonts w:ascii="Calibri" w:hAnsi="Calibri"/>
          <w:sz w:val="22"/>
        </w:rPr>
        <w:t>Walker, Ramsey, &amp; Gresham, 2004</w:t>
      </w:r>
      <w:r w:rsidR="000201D0" w:rsidRPr="003F473E">
        <w:rPr>
          <w:rFonts w:ascii="Calibri" w:hAnsi="Calibri"/>
          <w:sz w:val="22"/>
        </w:rPr>
        <w:t xml:space="preserve">) </w:t>
      </w:r>
      <w:r w:rsidR="00020078" w:rsidRPr="003F473E">
        <w:rPr>
          <w:rFonts w:ascii="Calibri" w:hAnsi="Calibri"/>
          <w:sz w:val="22"/>
        </w:rPr>
        <w:t xml:space="preserve">that involve </w:t>
      </w:r>
      <w:r w:rsidR="000201D0" w:rsidRPr="003F473E">
        <w:rPr>
          <w:rFonts w:ascii="Calibri" w:hAnsi="Calibri"/>
          <w:sz w:val="22"/>
        </w:rPr>
        <w:t>(a) h</w:t>
      </w:r>
      <w:r w:rsidR="00020078" w:rsidRPr="003F473E">
        <w:rPr>
          <w:rFonts w:ascii="Calibri" w:hAnsi="Calibri"/>
          <w:sz w:val="22"/>
        </w:rPr>
        <w:t>ighly individualized academic and/or behavior</w:t>
      </w:r>
      <w:r w:rsidR="000201D0" w:rsidRPr="003F473E">
        <w:rPr>
          <w:rFonts w:ascii="Calibri" w:hAnsi="Calibri"/>
          <w:sz w:val="22"/>
        </w:rPr>
        <w:t xml:space="preserve"> intervention planning; (b) m</w:t>
      </w:r>
      <w:r w:rsidR="00020078" w:rsidRPr="003F473E">
        <w:rPr>
          <w:rFonts w:ascii="Calibri" w:hAnsi="Calibri"/>
          <w:sz w:val="22"/>
        </w:rPr>
        <w:t>ore compreh</w:t>
      </w:r>
      <w:r w:rsidR="00902B68" w:rsidRPr="003F473E">
        <w:rPr>
          <w:rFonts w:ascii="Calibri" w:hAnsi="Calibri"/>
          <w:sz w:val="22"/>
        </w:rPr>
        <w:t>ensive, person</w:t>
      </w:r>
      <w:r w:rsidR="000201D0" w:rsidRPr="003F473E">
        <w:rPr>
          <w:rFonts w:ascii="Calibri" w:hAnsi="Calibri"/>
          <w:sz w:val="22"/>
        </w:rPr>
        <w:t xml:space="preserve">-centered </w:t>
      </w:r>
      <w:r w:rsidR="00AA5B76">
        <w:rPr>
          <w:rFonts w:ascii="Calibri" w:hAnsi="Calibri"/>
          <w:sz w:val="22"/>
        </w:rPr>
        <w:t xml:space="preserve">and function-based </w:t>
      </w:r>
      <w:r w:rsidR="000201D0" w:rsidRPr="003F473E">
        <w:rPr>
          <w:rFonts w:ascii="Calibri" w:hAnsi="Calibri"/>
          <w:sz w:val="22"/>
        </w:rPr>
        <w:t xml:space="preserve">wraparound </w:t>
      </w:r>
      <w:r w:rsidR="004F0E9C">
        <w:rPr>
          <w:rFonts w:ascii="Calibri" w:hAnsi="Calibri"/>
          <w:sz w:val="22"/>
        </w:rPr>
        <w:t>processes</w:t>
      </w:r>
      <w:r w:rsidR="000201D0" w:rsidRPr="003F473E">
        <w:rPr>
          <w:rFonts w:ascii="Calibri" w:hAnsi="Calibri"/>
          <w:sz w:val="22"/>
        </w:rPr>
        <w:t>; and (c) s</w:t>
      </w:r>
      <w:r w:rsidR="00902B68" w:rsidRPr="003F473E">
        <w:rPr>
          <w:rFonts w:ascii="Calibri" w:hAnsi="Calibri"/>
          <w:sz w:val="22"/>
        </w:rPr>
        <w:t>chool-family-community mental health supports.</w:t>
      </w:r>
    </w:p>
    <w:p w14:paraId="147ADCA6" w14:textId="77777777" w:rsidR="00902B68" w:rsidRPr="003F473E" w:rsidRDefault="000201D0" w:rsidP="000201D0">
      <w:pPr>
        <w:spacing w:before="120" w:after="120"/>
        <w:ind w:firstLine="720"/>
        <w:rPr>
          <w:rFonts w:ascii="Calibri" w:hAnsi="Calibri"/>
          <w:sz w:val="22"/>
        </w:rPr>
      </w:pPr>
      <w:r w:rsidRPr="003F473E">
        <w:rPr>
          <w:rFonts w:ascii="Calibri" w:hAnsi="Calibri"/>
          <w:sz w:val="22"/>
        </w:rPr>
        <w:t>From a prevention and responsiveness-to-intervention perspective, n</w:t>
      </w:r>
      <w:r w:rsidR="00B148F6" w:rsidRPr="003F473E">
        <w:rPr>
          <w:rFonts w:ascii="Calibri" w:hAnsi="Calibri"/>
          <w:sz w:val="22"/>
        </w:rPr>
        <w:t>ot</w:t>
      </w:r>
      <w:r w:rsidR="00902B68" w:rsidRPr="003F473E">
        <w:rPr>
          <w:rFonts w:ascii="Calibri" w:hAnsi="Calibri"/>
          <w:sz w:val="22"/>
        </w:rPr>
        <w:t xml:space="preserve"> all students respond equally to bu</w:t>
      </w:r>
      <w:r w:rsidR="000F437C" w:rsidRPr="003F473E">
        <w:rPr>
          <w:rFonts w:ascii="Calibri" w:hAnsi="Calibri"/>
          <w:sz w:val="22"/>
        </w:rPr>
        <w:t>lly prevention strategies because of</w:t>
      </w:r>
      <w:r w:rsidR="00902B68" w:rsidRPr="003F473E">
        <w:rPr>
          <w:rFonts w:ascii="Calibri" w:hAnsi="Calibri"/>
          <w:sz w:val="22"/>
        </w:rPr>
        <w:t xml:space="preserve"> a variety of risk and protective factors, for example, behavioral learning history</w:t>
      </w:r>
      <w:r w:rsidR="008228FB" w:rsidRPr="003F473E">
        <w:rPr>
          <w:rFonts w:ascii="Calibri" w:hAnsi="Calibri"/>
          <w:sz w:val="22"/>
        </w:rPr>
        <w:t>,</w:t>
      </w:r>
      <w:r w:rsidR="004F0E9C">
        <w:rPr>
          <w:rFonts w:ascii="Calibri" w:hAnsi="Calibri"/>
          <w:sz w:val="22"/>
        </w:rPr>
        <w:t xml:space="preserve"> socio-economic status,</w:t>
      </w:r>
      <w:r w:rsidR="008228FB" w:rsidRPr="003F473E">
        <w:rPr>
          <w:rFonts w:ascii="Calibri" w:hAnsi="Calibri"/>
          <w:sz w:val="22"/>
        </w:rPr>
        <w:t xml:space="preserve"> social skill competence, academic achievement</w:t>
      </w:r>
      <w:r w:rsidR="00902B68" w:rsidRPr="003F473E">
        <w:rPr>
          <w:rFonts w:ascii="Calibri" w:hAnsi="Calibri"/>
          <w:sz w:val="22"/>
        </w:rPr>
        <w:t>, disability,</w:t>
      </w:r>
      <w:r w:rsidR="00B148F6" w:rsidRPr="003F473E">
        <w:rPr>
          <w:rFonts w:ascii="Calibri" w:hAnsi="Calibri"/>
          <w:sz w:val="22"/>
        </w:rPr>
        <w:t xml:space="preserve"> peer and family influences</w:t>
      </w:r>
      <w:r w:rsidR="003A5B82">
        <w:rPr>
          <w:rFonts w:ascii="Calibri" w:hAnsi="Calibri"/>
          <w:sz w:val="22"/>
        </w:rPr>
        <w:t xml:space="preserve"> (</w:t>
      </w:r>
      <w:r w:rsidR="00593F46">
        <w:rPr>
          <w:rFonts w:ascii="Calibri" w:hAnsi="Calibri"/>
          <w:sz w:val="22"/>
        </w:rPr>
        <w:t xml:space="preserve">Biglan, 1995; </w:t>
      </w:r>
      <w:r w:rsidR="003A5B82">
        <w:rPr>
          <w:rFonts w:ascii="Calibri" w:hAnsi="Calibri"/>
          <w:sz w:val="22"/>
        </w:rPr>
        <w:t xml:space="preserve">Mayer, 1995; </w:t>
      </w:r>
      <w:r w:rsidR="00D902DB">
        <w:rPr>
          <w:rFonts w:ascii="Calibri" w:hAnsi="Calibri"/>
          <w:sz w:val="22"/>
        </w:rPr>
        <w:t xml:space="preserve">Spivak &amp; Prothrow-Stith, 2001; </w:t>
      </w:r>
      <w:r w:rsidR="003A5B82">
        <w:rPr>
          <w:rFonts w:ascii="Calibri" w:hAnsi="Calibri"/>
          <w:sz w:val="22"/>
        </w:rPr>
        <w:t>Walker, Ramsey, &amp; Gresham, 2004)</w:t>
      </w:r>
      <w:r w:rsidR="00902B68" w:rsidRPr="003F473E">
        <w:rPr>
          <w:rFonts w:ascii="Calibri" w:hAnsi="Calibri"/>
          <w:sz w:val="22"/>
        </w:rPr>
        <w:t xml:space="preserve">. </w:t>
      </w:r>
      <w:r w:rsidR="00B148F6" w:rsidRPr="003F473E">
        <w:rPr>
          <w:rFonts w:ascii="Calibri" w:hAnsi="Calibri"/>
          <w:sz w:val="22"/>
        </w:rPr>
        <w:t>Effective Tier I</w:t>
      </w:r>
      <w:r w:rsidR="00A00631" w:rsidRPr="003F473E">
        <w:rPr>
          <w:rFonts w:ascii="Calibri" w:hAnsi="Calibri"/>
          <w:sz w:val="22"/>
        </w:rPr>
        <w:t xml:space="preserve"> prevention programs are </w:t>
      </w:r>
      <w:r w:rsidR="00B148F6" w:rsidRPr="003F473E">
        <w:rPr>
          <w:rFonts w:ascii="Calibri" w:hAnsi="Calibri"/>
          <w:sz w:val="22"/>
        </w:rPr>
        <w:t xml:space="preserve">intended to support most students and </w:t>
      </w:r>
      <w:r w:rsidR="004F0E9C">
        <w:rPr>
          <w:rFonts w:ascii="Calibri" w:hAnsi="Calibri"/>
          <w:sz w:val="22"/>
        </w:rPr>
        <w:t xml:space="preserve">then </w:t>
      </w:r>
      <w:r w:rsidR="00B148F6" w:rsidRPr="003F473E">
        <w:rPr>
          <w:rFonts w:ascii="Calibri" w:hAnsi="Calibri"/>
          <w:sz w:val="22"/>
        </w:rPr>
        <w:t xml:space="preserve">to identify </w:t>
      </w:r>
      <w:r w:rsidR="00AB0638">
        <w:rPr>
          <w:rFonts w:ascii="Calibri" w:hAnsi="Calibri"/>
          <w:sz w:val="22"/>
        </w:rPr>
        <w:t xml:space="preserve">when </w:t>
      </w:r>
      <w:r w:rsidR="00A00631" w:rsidRPr="003F473E">
        <w:rPr>
          <w:rFonts w:ascii="Calibri" w:hAnsi="Calibri"/>
          <w:sz w:val="22"/>
        </w:rPr>
        <w:t xml:space="preserve">more intensive and specialized </w:t>
      </w:r>
      <w:r w:rsidR="004F0E9C">
        <w:rPr>
          <w:rFonts w:ascii="Calibri" w:hAnsi="Calibri"/>
          <w:sz w:val="22"/>
        </w:rPr>
        <w:t>assistance</w:t>
      </w:r>
      <w:r w:rsidR="00A00631" w:rsidRPr="003F473E">
        <w:rPr>
          <w:rFonts w:ascii="Calibri" w:hAnsi="Calibri"/>
          <w:sz w:val="22"/>
        </w:rPr>
        <w:t xml:space="preserve"> (Tier II and III)</w:t>
      </w:r>
      <w:r w:rsidR="00AB0638">
        <w:rPr>
          <w:rFonts w:ascii="Calibri" w:hAnsi="Calibri"/>
          <w:sz w:val="22"/>
        </w:rPr>
        <w:t xml:space="preserve"> is required</w:t>
      </w:r>
      <w:r w:rsidR="0080635B">
        <w:rPr>
          <w:rFonts w:ascii="Calibri" w:hAnsi="Calibri"/>
          <w:sz w:val="22"/>
        </w:rPr>
        <w:t>. This logic</w:t>
      </w:r>
      <w:r w:rsidR="00A00631" w:rsidRPr="003F473E">
        <w:rPr>
          <w:rFonts w:ascii="Calibri" w:hAnsi="Calibri"/>
          <w:sz w:val="22"/>
        </w:rPr>
        <w:t xml:space="preserve"> is important for students who engage in bullying behavior as well as those who are targets and observers of bullying behaviors.</w:t>
      </w:r>
      <w:r w:rsidR="004F0E9C">
        <w:rPr>
          <w:rFonts w:ascii="Calibri" w:hAnsi="Calibri"/>
          <w:sz w:val="22"/>
        </w:rPr>
        <w:t xml:space="preserve"> It is important to note that increasing the severity and number of more punishing consequences </w:t>
      </w:r>
      <w:r w:rsidR="004F0E9C" w:rsidRPr="004F0E9C">
        <w:rPr>
          <w:rFonts w:ascii="Calibri" w:hAnsi="Calibri"/>
          <w:sz w:val="22"/>
          <w:u w:val="single"/>
        </w:rPr>
        <w:t>is not</w:t>
      </w:r>
      <w:r w:rsidR="004F0E9C">
        <w:rPr>
          <w:rFonts w:ascii="Calibri" w:hAnsi="Calibri"/>
          <w:sz w:val="22"/>
        </w:rPr>
        <w:t xml:space="preserve"> emphasized.</w:t>
      </w:r>
    </w:p>
    <w:p w14:paraId="486F9941" w14:textId="77777777" w:rsidR="00902B68" w:rsidRDefault="000F437C" w:rsidP="000201D0">
      <w:pPr>
        <w:spacing w:before="120" w:after="120"/>
        <w:ind w:firstLine="720"/>
        <w:rPr>
          <w:rFonts w:ascii="Calibri" w:hAnsi="Calibri"/>
          <w:sz w:val="22"/>
        </w:rPr>
      </w:pPr>
      <w:r w:rsidRPr="003F473E">
        <w:rPr>
          <w:rFonts w:ascii="Calibri" w:hAnsi="Calibri"/>
          <w:sz w:val="22"/>
        </w:rPr>
        <w:t>Many e</w:t>
      </w:r>
      <w:r w:rsidR="00902B68" w:rsidRPr="003F473E">
        <w:rPr>
          <w:rFonts w:ascii="Calibri" w:hAnsi="Calibri"/>
          <w:sz w:val="22"/>
        </w:rPr>
        <w:t>vidence-based practices for preventing bullying behavior are available</w:t>
      </w:r>
      <w:r w:rsidR="003A5B82">
        <w:rPr>
          <w:rFonts w:ascii="Calibri" w:hAnsi="Calibri"/>
          <w:sz w:val="22"/>
        </w:rPr>
        <w:t xml:space="preserve"> (</w:t>
      </w:r>
      <w:r w:rsidR="00593F46">
        <w:rPr>
          <w:rFonts w:ascii="Calibri" w:hAnsi="Calibri"/>
          <w:sz w:val="22"/>
        </w:rPr>
        <w:t>Bradshaw, Johnson, 2011</w:t>
      </w:r>
      <w:r w:rsidR="00134B13">
        <w:rPr>
          <w:rFonts w:ascii="Calibri" w:hAnsi="Calibri"/>
          <w:sz w:val="22"/>
        </w:rPr>
        <w:t xml:space="preserve">; </w:t>
      </w:r>
      <w:r w:rsidR="0054767B">
        <w:rPr>
          <w:rFonts w:ascii="Calibri" w:hAnsi="Calibri"/>
          <w:sz w:val="22"/>
        </w:rPr>
        <w:t xml:space="preserve">Elliott, Hamburg, &amp; Williams, 1998; </w:t>
      </w:r>
      <w:r w:rsidR="009C062E">
        <w:rPr>
          <w:rFonts w:ascii="Calibri" w:hAnsi="Calibri"/>
          <w:sz w:val="22"/>
        </w:rPr>
        <w:t xml:space="preserve">Espelage &amp; Swearer, 2003; </w:t>
      </w:r>
      <w:r w:rsidR="003A5B82">
        <w:rPr>
          <w:rFonts w:ascii="Calibri" w:hAnsi="Calibri"/>
          <w:sz w:val="22"/>
        </w:rPr>
        <w:t>Lipsey &amp; Wilson, 1993; Mayer, 1995; Morrison, Furlong, &amp; Morrison, 1997</w:t>
      </w:r>
      <w:r w:rsidR="00C17C11">
        <w:rPr>
          <w:rFonts w:ascii="Calibri" w:hAnsi="Calibri"/>
          <w:sz w:val="22"/>
        </w:rPr>
        <w:t xml:space="preserve">; </w:t>
      </w:r>
      <w:r w:rsidR="0054767B">
        <w:rPr>
          <w:rFonts w:ascii="Calibri" w:hAnsi="Calibri"/>
          <w:sz w:val="22"/>
        </w:rPr>
        <w:t xml:space="preserve">Olweus, Limber, &amp; Mihalic, 1990; </w:t>
      </w:r>
      <w:r w:rsidR="00C17C11">
        <w:rPr>
          <w:rFonts w:ascii="Calibri" w:hAnsi="Calibri"/>
          <w:sz w:val="22"/>
        </w:rPr>
        <w:t>Ross &amp; Horner, 2009</w:t>
      </w:r>
      <w:r w:rsidR="003A5B82">
        <w:rPr>
          <w:rFonts w:ascii="Calibri" w:hAnsi="Calibri"/>
          <w:sz w:val="22"/>
        </w:rPr>
        <w:t>);</w:t>
      </w:r>
      <w:r w:rsidR="00902B68" w:rsidRPr="003F473E">
        <w:rPr>
          <w:rFonts w:ascii="Calibri" w:hAnsi="Calibri"/>
          <w:sz w:val="22"/>
        </w:rPr>
        <w:t xml:space="preserve"> however, their effectiveness and durability are dependent upon the use of good data systems, efficient progress monitoring tools, competent school personnel, </w:t>
      </w:r>
      <w:r w:rsidR="00F62AA2" w:rsidRPr="003F473E">
        <w:rPr>
          <w:rFonts w:ascii="Calibri" w:hAnsi="Calibri"/>
          <w:sz w:val="22"/>
        </w:rPr>
        <w:t xml:space="preserve">on-going and embedded professional development, formal coaching and coordination supports, </w:t>
      </w:r>
      <w:r w:rsidR="00902B68" w:rsidRPr="003F473E">
        <w:rPr>
          <w:rFonts w:ascii="Calibri" w:hAnsi="Calibri"/>
          <w:sz w:val="22"/>
        </w:rPr>
        <w:t>and adequate school an</w:t>
      </w:r>
      <w:r w:rsidR="00B248A5" w:rsidRPr="003F473E">
        <w:rPr>
          <w:rFonts w:ascii="Calibri" w:hAnsi="Calibri"/>
          <w:sz w:val="22"/>
        </w:rPr>
        <w:t>d district systems to sustain meaningful</w:t>
      </w:r>
      <w:r w:rsidR="00902B68" w:rsidRPr="003F473E">
        <w:rPr>
          <w:rFonts w:ascii="Calibri" w:hAnsi="Calibri"/>
          <w:sz w:val="22"/>
        </w:rPr>
        <w:t xml:space="preserve"> outcome</w:t>
      </w:r>
      <w:r w:rsidR="00B248A5" w:rsidRPr="003F473E">
        <w:rPr>
          <w:rFonts w:ascii="Calibri" w:hAnsi="Calibri"/>
          <w:sz w:val="22"/>
        </w:rPr>
        <w:t xml:space="preserve">s with accurate </w:t>
      </w:r>
      <w:r w:rsidR="00902B68" w:rsidRPr="003F473E">
        <w:rPr>
          <w:rFonts w:ascii="Calibri" w:hAnsi="Calibri"/>
          <w:sz w:val="22"/>
        </w:rPr>
        <w:t>implementation</w:t>
      </w:r>
      <w:r w:rsidR="00487D89" w:rsidRPr="003F473E">
        <w:rPr>
          <w:rFonts w:ascii="Calibri" w:hAnsi="Calibri"/>
          <w:sz w:val="22"/>
        </w:rPr>
        <w:t xml:space="preserve"> (</w:t>
      </w:r>
      <w:r w:rsidR="0080635B">
        <w:rPr>
          <w:rFonts w:ascii="Calibri" w:hAnsi="Calibri"/>
          <w:sz w:val="22"/>
        </w:rPr>
        <w:t>Fixsen</w:t>
      </w:r>
      <w:r w:rsidR="00593F46">
        <w:rPr>
          <w:rFonts w:ascii="Calibri" w:hAnsi="Calibri"/>
          <w:sz w:val="22"/>
        </w:rPr>
        <w:t xml:space="preserve"> et al., 2005; </w:t>
      </w:r>
      <w:r w:rsidR="00487D89" w:rsidRPr="003F473E">
        <w:rPr>
          <w:rFonts w:ascii="Calibri" w:hAnsi="Calibri"/>
          <w:sz w:val="22"/>
        </w:rPr>
        <w:t>PBIS Implementation Blueprint, 2010</w:t>
      </w:r>
      <w:r w:rsidR="00273C91">
        <w:rPr>
          <w:rFonts w:ascii="Calibri" w:hAnsi="Calibri"/>
          <w:sz w:val="22"/>
        </w:rPr>
        <w:t>; PBIS Evaluation Blueprint, 2009</w:t>
      </w:r>
      <w:r w:rsidR="00487D89" w:rsidRPr="003F473E">
        <w:rPr>
          <w:rFonts w:ascii="Calibri" w:hAnsi="Calibri"/>
          <w:sz w:val="22"/>
        </w:rPr>
        <w:t>)</w:t>
      </w:r>
      <w:r w:rsidR="00902B68" w:rsidRPr="003F473E">
        <w:rPr>
          <w:rFonts w:ascii="Calibri" w:hAnsi="Calibri"/>
          <w:sz w:val="22"/>
        </w:rPr>
        <w:t>.</w:t>
      </w:r>
    </w:p>
    <w:p w14:paraId="65416605" w14:textId="77777777" w:rsidR="00616EBC" w:rsidRPr="003F473E" w:rsidRDefault="00616EBC" w:rsidP="000201D0">
      <w:pPr>
        <w:spacing w:before="120" w:after="120"/>
        <w:ind w:firstLine="720"/>
        <w:rPr>
          <w:rFonts w:ascii="Calibri" w:hAnsi="Calibri"/>
          <w:sz w:val="22"/>
        </w:rPr>
      </w:pPr>
    </w:p>
    <w:p w14:paraId="7C57415B" w14:textId="77777777" w:rsidR="000739AA" w:rsidRPr="003F473E" w:rsidRDefault="007C25AF" w:rsidP="0009009E">
      <w:pPr>
        <w:spacing w:before="120" w:after="120"/>
        <w:jc w:val="center"/>
        <w:rPr>
          <w:rFonts w:ascii="Calibri" w:hAnsi="Calibri"/>
          <w:b/>
          <w:sz w:val="22"/>
        </w:rPr>
      </w:pPr>
      <w:r w:rsidRPr="003F473E">
        <w:rPr>
          <w:rFonts w:ascii="Calibri" w:hAnsi="Calibri"/>
          <w:b/>
          <w:sz w:val="22"/>
        </w:rPr>
        <w:t xml:space="preserve">What Costs </w:t>
      </w:r>
      <w:r w:rsidR="003E3B42">
        <w:rPr>
          <w:rFonts w:ascii="Calibri" w:hAnsi="Calibri"/>
          <w:b/>
          <w:sz w:val="22"/>
        </w:rPr>
        <w:t>are</w:t>
      </w:r>
      <w:r w:rsidR="003E3B42" w:rsidRPr="003F473E">
        <w:rPr>
          <w:rFonts w:ascii="Calibri" w:hAnsi="Calibri"/>
          <w:b/>
          <w:sz w:val="22"/>
        </w:rPr>
        <w:t xml:space="preserve"> </w:t>
      </w:r>
      <w:r w:rsidRPr="003F473E">
        <w:rPr>
          <w:rFonts w:ascii="Calibri" w:hAnsi="Calibri"/>
          <w:b/>
          <w:sz w:val="22"/>
        </w:rPr>
        <w:t xml:space="preserve">Associated with Implementing </w:t>
      </w:r>
      <w:r w:rsidR="000739AA" w:rsidRPr="003F473E">
        <w:rPr>
          <w:rFonts w:ascii="Calibri" w:hAnsi="Calibri"/>
          <w:b/>
          <w:sz w:val="22"/>
        </w:rPr>
        <w:t>PBIS?</w:t>
      </w:r>
    </w:p>
    <w:p w14:paraId="3A732BBB" w14:textId="77777777" w:rsidR="009B3BC6" w:rsidRPr="003F473E" w:rsidRDefault="009B3BC6" w:rsidP="007C25AF">
      <w:pPr>
        <w:spacing w:before="120" w:after="120"/>
        <w:ind w:firstLine="720"/>
        <w:rPr>
          <w:rFonts w:ascii="Calibri" w:hAnsi="Calibri"/>
          <w:sz w:val="22"/>
        </w:rPr>
      </w:pPr>
      <w:r w:rsidRPr="003F473E">
        <w:rPr>
          <w:rFonts w:ascii="Calibri" w:hAnsi="Calibri"/>
          <w:sz w:val="22"/>
        </w:rPr>
        <w:t xml:space="preserve">The National </w:t>
      </w:r>
      <w:r w:rsidR="004F0E9C">
        <w:rPr>
          <w:rFonts w:ascii="Calibri" w:hAnsi="Calibri"/>
          <w:sz w:val="22"/>
        </w:rPr>
        <w:t xml:space="preserve">PBIS </w:t>
      </w:r>
      <w:r w:rsidRPr="003F473E">
        <w:rPr>
          <w:rFonts w:ascii="Calibri" w:hAnsi="Calibri"/>
          <w:sz w:val="22"/>
        </w:rPr>
        <w:t xml:space="preserve">Center is funded by the Office of Special Education Programs in the U.S. Department of Education to disseminate and provide </w:t>
      </w:r>
      <w:r w:rsidR="00B248A5" w:rsidRPr="003F473E">
        <w:rPr>
          <w:rFonts w:ascii="Calibri" w:hAnsi="Calibri"/>
          <w:sz w:val="22"/>
        </w:rPr>
        <w:t xml:space="preserve">technical assistance </w:t>
      </w:r>
      <w:r w:rsidRPr="003F473E">
        <w:rPr>
          <w:rFonts w:ascii="Calibri" w:hAnsi="Calibri"/>
          <w:sz w:val="22"/>
        </w:rPr>
        <w:t xml:space="preserve">to schools, districts, and states. The </w:t>
      </w:r>
      <w:r w:rsidR="007C25AF" w:rsidRPr="003F473E">
        <w:rPr>
          <w:rFonts w:ascii="Calibri" w:hAnsi="Calibri"/>
          <w:sz w:val="22"/>
        </w:rPr>
        <w:t xml:space="preserve">PBIS </w:t>
      </w:r>
      <w:r w:rsidRPr="003F473E">
        <w:rPr>
          <w:rFonts w:ascii="Calibri" w:hAnsi="Calibri"/>
          <w:sz w:val="22"/>
        </w:rPr>
        <w:t>Center’s website (</w:t>
      </w:r>
      <w:hyperlink r:id="rId13" w:history="1">
        <w:r w:rsidRPr="003F473E">
          <w:rPr>
            <w:rStyle w:val="Hyperlink"/>
            <w:rFonts w:ascii="Calibri" w:hAnsi="Calibri"/>
            <w:sz w:val="22"/>
          </w:rPr>
          <w:t>www.pbis.org</w:t>
        </w:r>
      </w:hyperlink>
      <w:r w:rsidRPr="003F473E">
        <w:rPr>
          <w:rFonts w:ascii="Calibri" w:hAnsi="Calibri"/>
          <w:sz w:val="22"/>
        </w:rPr>
        <w:t>) pro</w:t>
      </w:r>
      <w:r w:rsidR="00273C91">
        <w:rPr>
          <w:rFonts w:ascii="Calibri" w:hAnsi="Calibri"/>
          <w:sz w:val="22"/>
        </w:rPr>
        <w:t>vides a comprehensive</w:t>
      </w:r>
      <w:r w:rsidRPr="003F473E">
        <w:rPr>
          <w:rFonts w:ascii="Calibri" w:hAnsi="Calibri"/>
          <w:sz w:val="22"/>
        </w:rPr>
        <w:t xml:space="preserve"> collection of free and downloadable materials related to the </w:t>
      </w:r>
      <w:r w:rsidR="00021742" w:rsidRPr="003F473E">
        <w:rPr>
          <w:rFonts w:ascii="Calibri" w:hAnsi="Calibri"/>
          <w:sz w:val="22"/>
        </w:rPr>
        <w:t>multi-</w:t>
      </w:r>
      <w:r w:rsidRPr="003F473E">
        <w:rPr>
          <w:rFonts w:ascii="Calibri" w:hAnsi="Calibri"/>
          <w:sz w:val="22"/>
        </w:rPr>
        <w:t>tiered approach to PBIS</w:t>
      </w:r>
      <w:r w:rsidR="00021742" w:rsidRPr="003F473E">
        <w:rPr>
          <w:rFonts w:ascii="Calibri" w:hAnsi="Calibri"/>
          <w:sz w:val="22"/>
        </w:rPr>
        <w:t>, including bullying behavior prevention</w:t>
      </w:r>
      <w:r w:rsidR="00593F46">
        <w:rPr>
          <w:rFonts w:ascii="Calibri" w:hAnsi="Calibri"/>
          <w:sz w:val="22"/>
        </w:rPr>
        <w:t>.</w:t>
      </w:r>
      <w:r w:rsidR="0091261C" w:rsidRPr="003F473E">
        <w:rPr>
          <w:rFonts w:ascii="Calibri" w:hAnsi="Calibri"/>
          <w:sz w:val="22"/>
        </w:rPr>
        <w:t xml:space="preserve"> </w:t>
      </w:r>
    </w:p>
    <w:p w14:paraId="6F617F85" w14:textId="77777777" w:rsidR="00F62AA2" w:rsidRPr="003F473E" w:rsidRDefault="007F41E5" w:rsidP="00F62AA2">
      <w:pPr>
        <w:spacing w:before="120" w:after="120"/>
        <w:ind w:firstLine="720"/>
        <w:rPr>
          <w:rFonts w:ascii="Calibri" w:hAnsi="Calibri"/>
          <w:sz w:val="22"/>
        </w:rPr>
      </w:pPr>
      <w:r w:rsidRPr="003F473E">
        <w:rPr>
          <w:rFonts w:ascii="Calibri" w:hAnsi="Calibri"/>
          <w:sz w:val="22"/>
        </w:rPr>
        <w:lastRenderedPageBreak/>
        <w:t xml:space="preserve">Contact information for a </w:t>
      </w:r>
      <w:r w:rsidR="009B3BC6" w:rsidRPr="003F473E">
        <w:rPr>
          <w:rFonts w:ascii="Calibri" w:hAnsi="Calibri"/>
          <w:sz w:val="22"/>
        </w:rPr>
        <w:t>network of state</w:t>
      </w:r>
      <w:r w:rsidRPr="003F473E">
        <w:rPr>
          <w:rFonts w:ascii="Calibri" w:hAnsi="Calibri"/>
          <w:sz w:val="22"/>
        </w:rPr>
        <w:t xml:space="preserve"> and district implementation efforts i</w:t>
      </w:r>
      <w:r w:rsidR="009B3BC6" w:rsidRPr="003F473E">
        <w:rPr>
          <w:rFonts w:ascii="Calibri" w:hAnsi="Calibri"/>
          <w:sz w:val="22"/>
        </w:rPr>
        <w:t>s also available at the website</w:t>
      </w:r>
      <w:r w:rsidRPr="003F473E">
        <w:rPr>
          <w:rFonts w:ascii="Calibri" w:hAnsi="Calibri"/>
          <w:sz w:val="22"/>
        </w:rPr>
        <w:t>. Some states have formalized their training and professional development efforts</w:t>
      </w:r>
      <w:r w:rsidR="007B4C4C" w:rsidRPr="003F473E">
        <w:rPr>
          <w:rFonts w:ascii="Calibri" w:hAnsi="Calibri"/>
          <w:sz w:val="22"/>
        </w:rPr>
        <w:t xml:space="preserve"> such that costs are minimized. PBIS </w:t>
      </w:r>
      <w:r w:rsidR="00B248A5" w:rsidRPr="003F473E">
        <w:rPr>
          <w:rFonts w:ascii="Calibri" w:hAnsi="Calibri"/>
          <w:sz w:val="22"/>
        </w:rPr>
        <w:t xml:space="preserve">state </w:t>
      </w:r>
      <w:r w:rsidR="007B4C4C" w:rsidRPr="003F473E">
        <w:rPr>
          <w:rFonts w:ascii="Calibri" w:hAnsi="Calibri"/>
          <w:sz w:val="22"/>
        </w:rPr>
        <w:t>coordin</w:t>
      </w:r>
      <w:r w:rsidR="00B248A5" w:rsidRPr="003F473E">
        <w:rPr>
          <w:rFonts w:ascii="Calibri" w:hAnsi="Calibri"/>
          <w:sz w:val="22"/>
        </w:rPr>
        <w:t xml:space="preserve">ators can be contacted for </w:t>
      </w:r>
      <w:r w:rsidR="007B4C4C" w:rsidRPr="003F473E">
        <w:rPr>
          <w:rFonts w:ascii="Calibri" w:hAnsi="Calibri"/>
          <w:sz w:val="22"/>
        </w:rPr>
        <w:t xml:space="preserve">more </w:t>
      </w:r>
      <w:r w:rsidR="00B248A5" w:rsidRPr="003F473E">
        <w:rPr>
          <w:rFonts w:ascii="Calibri" w:hAnsi="Calibri"/>
          <w:sz w:val="22"/>
        </w:rPr>
        <w:t xml:space="preserve">information </w:t>
      </w:r>
      <w:r w:rsidR="007B4C4C" w:rsidRPr="003F473E">
        <w:rPr>
          <w:rFonts w:ascii="Calibri" w:hAnsi="Calibri"/>
          <w:sz w:val="22"/>
        </w:rPr>
        <w:t>about school and district implementation opportunities and costs.</w:t>
      </w:r>
      <w:r w:rsidR="00F62AA2" w:rsidRPr="003F473E">
        <w:rPr>
          <w:rFonts w:ascii="Calibri" w:hAnsi="Calibri"/>
          <w:sz w:val="22"/>
        </w:rPr>
        <w:t xml:space="preserve"> </w:t>
      </w:r>
    </w:p>
    <w:p w14:paraId="0A660250" w14:textId="77777777" w:rsidR="001D4704" w:rsidRPr="003F473E" w:rsidRDefault="007B4C4C" w:rsidP="00F62AA2">
      <w:pPr>
        <w:spacing w:before="120" w:after="120"/>
        <w:ind w:firstLine="720"/>
        <w:rPr>
          <w:rFonts w:ascii="Calibri" w:hAnsi="Calibri"/>
          <w:sz w:val="22"/>
        </w:rPr>
      </w:pPr>
      <w:r w:rsidRPr="003F473E">
        <w:rPr>
          <w:rFonts w:ascii="Calibri" w:hAnsi="Calibri"/>
          <w:sz w:val="22"/>
        </w:rPr>
        <w:t>Although specific trainer costs may vary depending on whether a state or district has established its own training capacity or relies on external trainers, a school</w:t>
      </w:r>
      <w:r w:rsidR="00B248A5" w:rsidRPr="003F473E">
        <w:rPr>
          <w:rFonts w:ascii="Calibri" w:hAnsi="Calibri"/>
          <w:sz w:val="22"/>
        </w:rPr>
        <w:t>’</w:t>
      </w:r>
      <w:r w:rsidRPr="003F473E">
        <w:rPr>
          <w:rFonts w:ascii="Calibri" w:hAnsi="Calibri"/>
          <w:sz w:val="22"/>
        </w:rPr>
        <w:t>s major costs will be</w:t>
      </w:r>
      <w:r w:rsidR="00487D89" w:rsidRPr="003F473E">
        <w:rPr>
          <w:rFonts w:ascii="Calibri" w:hAnsi="Calibri"/>
          <w:sz w:val="22"/>
        </w:rPr>
        <w:t xml:space="preserve"> associated with</w:t>
      </w:r>
      <w:r w:rsidRPr="003F473E">
        <w:rPr>
          <w:rFonts w:ascii="Calibri" w:hAnsi="Calibri"/>
          <w:sz w:val="22"/>
        </w:rPr>
        <w:t xml:space="preserve"> professional development days for a PBIS leadership team to develop, implement, and monitor the progress of a PBIS action plan</w:t>
      </w:r>
      <w:r w:rsidR="00487D89" w:rsidRPr="003F473E">
        <w:rPr>
          <w:rFonts w:ascii="Calibri" w:hAnsi="Calibri"/>
          <w:sz w:val="22"/>
        </w:rPr>
        <w:t xml:space="preserve"> (e.g., substitute teachers). Professional development costs depend on demographic characteristics (e.g., school and district size, number of scho</w:t>
      </w:r>
      <w:r w:rsidR="001D4704" w:rsidRPr="003F473E">
        <w:rPr>
          <w:rFonts w:ascii="Calibri" w:hAnsi="Calibri"/>
          <w:sz w:val="22"/>
        </w:rPr>
        <w:t>ols, prior PBIS experiences). During the initial implementation years, schools should expect each team member to participate in 4 to 6 full days of professional development, and implementation action planning</w:t>
      </w:r>
      <w:r w:rsidR="00273C91">
        <w:rPr>
          <w:rFonts w:ascii="Calibri" w:hAnsi="Calibri"/>
          <w:sz w:val="22"/>
        </w:rPr>
        <w:t xml:space="preserve"> (PBIS Professional Development Blueprint, 2010)</w:t>
      </w:r>
      <w:r w:rsidR="001D4704" w:rsidRPr="003F473E">
        <w:rPr>
          <w:rFonts w:ascii="Calibri" w:hAnsi="Calibri"/>
          <w:sz w:val="22"/>
        </w:rPr>
        <w:t>.</w:t>
      </w:r>
    </w:p>
    <w:p w14:paraId="0673673F" w14:textId="77777777" w:rsidR="007B4C4C" w:rsidRPr="003F473E" w:rsidRDefault="007B4C4C" w:rsidP="00F62AA2">
      <w:pPr>
        <w:spacing w:before="120" w:after="120"/>
        <w:ind w:firstLine="720"/>
        <w:rPr>
          <w:rFonts w:ascii="Calibri" w:hAnsi="Calibri"/>
          <w:sz w:val="22"/>
        </w:rPr>
      </w:pPr>
      <w:r w:rsidRPr="003F473E">
        <w:rPr>
          <w:rFonts w:ascii="Calibri" w:hAnsi="Calibri"/>
          <w:sz w:val="22"/>
        </w:rPr>
        <w:t>Because implementation occurs in phases, the first two to three yea</w:t>
      </w:r>
      <w:r w:rsidR="008228FB" w:rsidRPr="003F473E">
        <w:rPr>
          <w:rFonts w:ascii="Calibri" w:hAnsi="Calibri"/>
          <w:sz w:val="22"/>
        </w:rPr>
        <w:t>rs are</w:t>
      </w:r>
      <w:r w:rsidRPr="003F473E">
        <w:rPr>
          <w:rFonts w:ascii="Calibri" w:hAnsi="Calibri"/>
          <w:sz w:val="22"/>
        </w:rPr>
        <w:t xml:space="preserve"> focused on establishing the working infrastructure</w:t>
      </w:r>
      <w:r w:rsidR="00273C91">
        <w:rPr>
          <w:rFonts w:ascii="Calibri" w:hAnsi="Calibri"/>
          <w:sz w:val="22"/>
        </w:rPr>
        <w:t xml:space="preserve"> and capacity for</w:t>
      </w:r>
      <w:r w:rsidRPr="003F473E">
        <w:rPr>
          <w:rFonts w:ascii="Calibri" w:hAnsi="Calibri"/>
          <w:sz w:val="22"/>
        </w:rPr>
        <w:t xml:space="preserve"> initial implementatio</w:t>
      </w:r>
      <w:r w:rsidR="00D97CA7" w:rsidRPr="003F473E">
        <w:rPr>
          <w:rFonts w:ascii="Calibri" w:hAnsi="Calibri"/>
          <w:sz w:val="22"/>
        </w:rPr>
        <w:t>n of the three-tiered prevention continuum</w:t>
      </w:r>
      <w:r w:rsidR="004F0E9C">
        <w:rPr>
          <w:rFonts w:ascii="Calibri" w:hAnsi="Calibri"/>
          <w:sz w:val="22"/>
        </w:rPr>
        <w:t>, especially Tier I supports</w:t>
      </w:r>
      <w:r w:rsidRPr="003F473E">
        <w:rPr>
          <w:rFonts w:ascii="Calibri" w:hAnsi="Calibri"/>
          <w:sz w:val="22"/>
        </w:rPr>
        <w:t xml:space="preserve">. </w:t>
      </w:r>
      <w:r w:rsidR="00D97CA7" w:rsidRPr="003F473E">
        <w:rPr>
          <w:rFonts w:ascii="Calibri" w:hAnsi="Calibri"/>
          <w:sz w:val="22"/>
        </w:rPr>
        <w:t xml:space="preserve">Over time, </w:t>
      </w:r>
      <w:r w:rsidR="008228FB" w:rsidRPr="003F473E">
        <w:rPr>
          <w:rFonts w:ascii="Calibri" w:hAnsi="Calibri"/>
          <w:sz w:val="22"/>
        </w:rPr>
        <w:t>action planning shifts to</w:t>
      </w:r>
      <w:r w:rsidRPr="003F473E">
        <w:rPr>
          <w:rFonts w:ascii="Calibri" w:hAnsi="Calibri"/>
          <w:sz w:val="22"/>
        </w:rPr>
        <w:t xml:space="preserve"> </w:t>
      </w:r>
      <w:r w:rsidR="00D97CA7" w:rsidRPr="003F473E">
        <w:rPr>
          <w:rFonts w:ascii="Calibri" w:hAnsi="Calibri"/>
          <w:sz w:val="22"/>
        </w:rPr>
        <w:t xml:space="preserve">sustaining and </w:t>
      </w:r>
      <w:r w:rsidRPr="003F473E">
        <w:rPr>
          <w:rFonts w:ascii="Calibri" w:hAnsi="Calibri"/>
          <w:sz w:val="22"/>
        </w:rPr>
        <w:t xml:space="preserve">improving </w:t>
      </w:r>
      <w:r w:rsidR="00D97CA7" w:rsidRPr="003F473E">
        <w:rPr>
          <w:rFonts w:ascii="Calibri" w:hAnsi="Calibri"/>
          <w:sz w:val="22"/>
        </w:rPr>
        <w:t xml:space="preserve">implementation </w:t>
      </w:r>
      <w:r w:rsidRPr="003F473E">
        <w:rPr>
          <w:rFonts w:ascii="Calibri" w:hAnsi="Calibri"/>
          <w:sz w:val="22"/>
        </w:rPr>
        <w:t>outcomes, behavioral capacity, and efficiency, and addressing other behavioral needs.</w:t>
      </w:r>
    </w:p>
    <w:p w14:paraId="144C877F" w14:textId="77777777" w:rsidR="00785852" w:rsidRDefault="007B4C4C" w:rsidP="001D4704">
      <w:pPr>
        <w:spacing w:before="120" w:after="120"/>
        <w:ind w:firstLine="720"/>
        <w:rPr>
          <w:rFonts w:ascii="Calibri" w:hAnsi="Calibri"/>
          <w:sz w:val="22"/>
        </w:rPr>
      </w:pPr>
      <w:r w:rsidRPr="003F473E">
        <w:rPr>
          <w:rFonts w:ascii="Calibri" w:hAnsi="Calibri"/>
          <w:sz w:val="22"/>
        </w:rPr>
        <w:t xml:space="preserve">Most importantly, </w:t>
      </w:r>
      <w:r w:rsidR="008A4D7D" w:rsidRPr="003F473E">
        <w:rPr>
          <w:rFonts w:ascii="Calibri" w:hAnsi="Calibri"/>
          <w:sz w:val="22"/>
        </w:rPr>
        <w:t xml:space="preserve">before implementing any PBIS component, </w:t>
      </w:r>
      <w:r w:rsidRPr="003F473E">
        <w:rPr>
          <w:rFonts w:ascii="Calibri" w:hAnsi="Calibri"/>
          <w:sz w:val="22"/>
        </w:rPr>
        <w:t xml:space="preserve">schools, districts, and states </w:t>
      </w:r>
      <w:r w:rsidR="00495B04">
        <w:rPr>
          <w:rFonts w:ascii="Calibri" w:hAnsi="Calibri"/>
          <w:sz w:val="22"/>
        </w:rPr>
        <w:t>are encouraged to complete a self-assessment</w:t>
      </w:r>
      <w:r w:rsidR="008A4D7D" w:rsidRPr="003F473E">
        <w:rPr>
          <w:rFonts w:ascii="Calibri" w:hAnsi="Calibri"/>
          <w:sz w:val="22"/>
        </w:rPr>
        <w:t xml:space="preserve"> audit of existing behavioral initiatives, programs, interventions, and priorities. The goal is to discontinue ineffective or poorly implemented practices, adjust </w:t>
      </w:r>
      <w:r w:rsidR="00495B04">
        <w:rPr>
          <w:rFonts w:ascii="Calibri" w:hAnsi="Calibri"/>
          <w:sz w:val="22"/>
        </w:rPr>
        <w:t>effective</w:t>
      </w:r>
      <w:r w:rsidR="008A4D7D" w:rsidRPr="003F473E">
        <w:rPr>
          <w:rFonts w:ascii="Calibri" w:hAnsi="Calibri"/>
          <w:sz w:val="22"/>
        </w:rPr>
        <w:t xml:space="preserve"> </w:t>
      </w:r>
      <w:r w:rsidR="00495B04">
        <w:rPr>
          <w:rFonts w:ascii="Calibri" w:hAnsi="Calibri"/>
          <w:sz w:val="22"/>
        </w:rPr>
        <w:t>initiatives</w:t>
      </w:r>
      <w:r w:rsidR="008A4D7D" w:rsidRPr="003F473E">
        <w:rPr>
          <w:rFonts w:ascii="Calibri" w:hAnsi="Calibri"/>
          <w:sz w:val="22"/>
        </w:rPr>
        <w:t xml:space="preserve"> to improve efficiency and durability, and combine or integrate efforts that have similar outcome expectations and objectives. PBIS implementation cannot be an “</w:t>
      </w:r>
      <w:r w:rsidR="004F0E9C">
        <w:rPr>
          <w:rFonts w:ascii="Calibri" w:hAnsi="Calibri"/>
          <w:sz w:val="22"/>
        </w:rPr>
        <w:t>add-on” to existing initiatives and programs</w:t>
      </w:r>
      <w:r w:rsidR="008A4D7D" w:rsidRPr="003F473E">
        <w:rPr>
          <w:rFonts w:ascii="Calibri" w:hAnsi="Calibri"/>
          <w:sz w:val="22"/>
        </w:rPr>
        <w:t xml:space="preserve">. Instead, </w:t>
      </w:r>
      <w:r w:rsidR="004F0E9C">
        <w:rPr>
          <w:rFonts w:ascii="Calibri" w:hAnsi="Calibri"/>
          <w:sz w:val="22"/>
        </w:rPr>
        <w:t xml:space="preserve">existing resources are re-invested in </w:t>
      </w:r>
      <w:r w:rsidR="008A4D7D" w:rsidRPr="003F473E">
        <w:rPr>
          <w:rFonts w:ascii="Calibri" w:hAnsi="Calibri"/>
          <w:sz w:val="22"/>
        </w:rPr>
        <w:t>the smallest number of the most effective, efficient, and relevant practices and initiatives possible.</w:t>
      </w:r>
      <w:r w:rsidR="00D97CA7" w:rsidRPr="003F473E">
        <w:rPr>
          <w:rFonts w:ascii="Calibri" w:hAnsi="Calibri"/>
          <w:sz w:val="22"/>
        </w:rPr>
        <w:t xml:space="preserve"> Doing a few things really well is preferred to doing many things partially</w:t>
      </w:r>
      <w:r w:rsidR="0080635B">
        <w:rPr>
          <w:rFonts w:ascii="Calibri" w:hAnsi="Calibri"/>
          <w:sz w:val="22"/>
        </w:rPr>
        <w:t>, or not at all</w:t>
      </w:r>
      <w:r w:rsidR="00D97CA7" w:rsidRPr="003F473E">
        <w:rPr>
          <w:rFonts w:ascii="Calibri" w:hAnsi="Calibri"/>
          <w:sz w:val="22"/>
        </w:rPr>
        <w:t>.</w:t>
      </w:r>
    </w:p>
    <w:p w14:paraId="18F3A842" w14:textId="77777777" w:rsidR="00616EBC" w:rsidRPr="003F473E" w:rsidRDefault="00616EBC" w:rsidP="001D4704">
      <w:pPr>
        <w:spacing w:before="120" w:after="120"/>
        <w:ind w:firstLine="720"/>
        <w:rPr>
          <w:rFonts w:ascii="Calibri" w:hAnsi="Calibri"/>
          <w:sz w:val="22"/>
        </w:rPr>
      </w:pPr>
    </w:p>
    <w:p w14:paraId="56F6E209" w14:textId="77777777" w:rsidR="00785852" w:rsidRPr="003F473E" w:rsidRDefault="0070015B" w:rsidP="0009009E">
      <w:pPr>
        <w:spacing w:before="120" w:after="120"/>
        <w:jc w:val="center"/>
        <w:rPr>
          <w:rFonts w:ascii="Calibri" w:hAnsi="Calibri"/>
          <w:sz w:val="22"/>
        </w:rPr>
      </w:pPr>
      <w:r>
        <w:rPr>
          <w:rFonts w:ascii="Calibri" w:hAnsi="Calibri"/>
          <w:b/>
          <w:sz w:val="22"/>
        </w:rPr>
        <w:t>Does PBIS Work Better with Different G</w:t>
      </w:r>
      <w:r w:rsidR="00785852" w:rsidRPr="003F473E">
        <w:rPr>
          <w:rFonts w:ascii="Calibri" w:hAnsi="Calibri"/>
          <w:b/>
          <w:sz w:val="22"/>
        </w:rPr>
        <w:t xml:space="preserve">roups, </w:t>
      </w:r>
      <w:r>
        <w:rPr>
          <w:rFonts w:ascii="Calibri" w:hAnsi="Calibri"/>
          <w:b/>
          <w:sz w:val="22"/>
        </w:rPr>
        <w:t>Settings, or C</w:t>
      </w:r>
      <w:r w:rsidR="00785852" w:rsidRPr="003F473E">
        <w:rPr>
          <w:rFonts w:ascii="Calibri" w:hAnsi="Calibri"/>
          <w:b/>
          <w:sz w:val="22"/>
        </w:rPr>
        <w:t>ontexts?</w:t>
      </w:r>
    </w:p>
    <w:p w14:paraId="584A575F" w14:textId="77777777" w:rsidR="00252093" w:rsidRPr="003F473E" w:rsidRDefault="00785852" w:rsidP="001D4704">
      <w:pPr>
        <w:spacing w:before="120" w:after="120"/>
        <w:ind w:firstLine="720"/>
        <w:rPr>
          <w:rFonts w:ascii="Calibri" w:hAnsi="Calibri"/>
          <w:sz w:val="22"/>
        </w:rPr>
      </w:pPr>
      <w:r w:rsidRPr="003F473E">
        <w:rPr>
          <w:rFonts w:ascii="Calibri" w:hAnsi="Calibri"/>
          <w:sz w:val="22"/>
        </w:rPr>
        <w:t>The</w:t>
      </w:r>
      <w:r w:rsidR="00495B04">
        <w:rPr>
          <w:rFonts w:ascii="Calibri" w:hAnsi="Calibri"/>
          <w:sz w:val="22"/>
        </w:rPr>
        <w:t xml:space="preserve"> research base for PBIS is </w:t>
      </w:r>
      <w:r w:rsidRPr="003F473E">
        <w:rPr>
          <w:rFonts w:ascii="Calibri" w:hAnsi="Calibri"/>
          <w:sz w:val="22"/>
        </w:rPr>
        <w:t>established and expanding</w:t>
      </w:r>
      <w:r w:rsidR="007C25AF" w:rsidRPr="003F473E">
        <w:rPr>
          <w:rFonts w:ascii="Calibri" w:hAnsi="Calibri"/>
          <w:sz w:val="22"/>
        </w:rPr>
        <w:t xml:space="preserve"> (</w:t>
      </w:r>
      <w:r w:rsidR="0016447D">
        <w:rPr>
          <w:rFonts w:ascii="Calibri" w:hAnsi="Calibri"/>
          <w:sz w:val="22"/>
        </w:rPr>
        <w:t xml:space="preserve">e.g., Bradshaw, Mitchell, &amp; Leaf, 2010; </w:t>
      </w:r>
      <w:r w:rsidR="007C25AF" w:rsidRPr="003F473E">
        <w:rPr>
          <w:rFonts w:ascii="Calibri" w:hAnsi="Calibri"/>
          <w:sz w:val="22"/>
        </w:rPr>
        <w:t>Horner, Sugai, &amp; Anderson, 2010</w:t>
      </w:r>
      <w:r w:rsidR="00B3559B">
        <w:rPr>
          <w:rFonts w:ascii="Calibri" w:hAnsi="Calibri"/>
          <w:sz w:val="22"/>
        </w:rPr>
        <w:t>; Horner et al., 2009; Safran &amp; Oswald, 2003</w:t>
      </w:r>
      <w:r w:rsidR="007C25AF" w:rsidRPr="003F473E">
        <w:rPr>
          <w:rFonts w:ascii="Calibri" w:hAnsi="Calibri"/>
          <w:sz w:val="22"/>
        </w:rPr>
        <w:t>)</w:t>
      </w:r>
      <w:r w:rsidRPr="003F473E">
        <w:rPr>
          <w:rFonts w:ascii="Calibri" w:hAnsi="Calibri"/>
          <w:sz w:val="22"/>
        </w:rPr>
        <w:t>. In general, experimental and quasi-experimental studies have demonstrated that when implemented with fidelity, school-wide PBIS is associated with improvements in perceived school health</w:t>
      </w:r>
      <w:r w:rsidR="00252093" w:rsidRPr="003F473E">
        <w:rPr>
          <w:rFonts w:ascii="Calibri" w:hAnsi="Calibri"/>
          <w:sz w:val="22"/>
        </w:rPr>
        <w:t xml:space="preserve"> and safety</w:t>
      </w:r>
      <w:r w:rsidR="00312CA2">
        <w:rPr>
          <w:rFonts w:ascii="Calibri" w:hAnsi="Calibri"/>
          <w:sz w:val="22"/>
        </w:rPr>
        <w:t>;</w:t>
      </w:r>
      <w:r w:rsidRPr="003F473E">
        <w:rPr>
          <w:rFonts w:ascii="Calibri" w:hAnsi="Calibri"/>
          <w:sz w:val="22"/>
        </w:rPr>
        <w:t xml:space="preserve"> decreases in disciplinary referrals</w:t>
      </w:r>
      <w:r w:rsidR="00312CA2">
        <w:rPr>
          <w:rFonts w:ascii="Calibri" w:hAnsi="Calibri"/>
          <w:sz w:val="22"/>
        </w:rPr>
        <w:t>, detentions, and suspensions;</w:t>
      </w:r>
      <w:r w:rsidRPr="003F473E">
        <w:rPr>
          <w:rFonts w:ascii="Calibri" w:hAnsi="Calibri"/>
          <w:sz w:val="22"/>
        </w:rPr>
        <w:t xml:space="preserve"> increases in </w:t>
      </w:r>
      <w:r w:rsidR="00021742" w:rsidRPr="003F473E">
        <w:rPr>
          <w:rFonts w:ascii="Calibri" w:hAnsi="Calibri"/>
          <w:sz w:val="22"/>
        </w:rPr>
        <w:t xml:space="preserve">academic </w:t>
      </w:r>
      <w:r w:rsidRPr="003F473E">
        <w:rPr>
          <w:rFonts w:ascii="Calibri" w:hAnsi="Calibri"/>
          <w:sz w:val="22"/>
        </w:rPr>
        <w:t>achievement</w:t>
      </w:r>
      <w:r w:rsidR="00312CA2">
        <w:rPr>
          <w:rFonts w:ascii="Calibri" w:hAnsi="Calibri"/>
          <w:sz w:val="22"/>
        </w:rPr>
        <w:t>;</w:t>
      </w:r>
      <w:r w:rsidRPr="003F473E">
        <w:rPr>
          <w:rFonts w:ascii="Calibri" w:hAnsi="Calibri"/>
          <w:sz w:val="22"/>
        </w:rPr>
        <w:t xml:space="preserve"> </w:t>
      </w:r>
      <w:r w:rsidR="00252093" w:rsidRPr="003F473E">
        <w:rPr>
          <w:rFonts w:ascii="Calibri" w:hAnsi="Calibri"/>
          <w:sz w:val="22"/>
        </w:rPr>
        <w:t>and improvements in concerns related to over-representation an</w:t>
      </w:r>
      <w:r w:rsidR="00495B04">
        <w:rPr>
          <w:rFonts w:ascii="Calibri" w:hAnsi="Calibri"/>
          <w:sz w:val="22"/>
        </w:rPr>
        <w:t xml:space="preserve">d disproportionality for </w:t>
      </w:r>
      <w:r w:rsidR="00252093" w:rsidRPr="003F473E">
        <w:rPr>
          <w:rFonts w:ascii="Calibri" w:hAnsi="Calibri"/>
          <w:sz w:val="22"/>
        </w:rPr>
        <w:t xml:space="preserve">students with disabilities and </w:t>
      </w:r>
      <w:r w:rsidR="00495B04">
        <w:rPr>
          <w:rFonts w:ascii="Calibri" w:hAnsi="Calibri"/>
          <w:sz w:val="22"/>
        </w:rPr>
        <w:t>of color</w:t>
      </w:r>
      <w:r w:rsidR="00252093" w:rsidRPr="003F473E">
        <w:rPr>
          <w:rFonts w:ascii="Calibri" w:hAnsi="Calibri"/>
          <w:sz w:val="22"/>
        </w:rPr>
        <w:t>.</w:t>
      </w:r>
    </w:p>
    <w:p w14:paraId="3706CB20" w14:textId="77777777" w:rsidR="00F30157" w:rsidRDefault="00312CA2" w:rsidP="001D4704">
      <w:pPr>
        <w:spacing w:before="120" w:after="120"/>
        <w:ind w:firstLine="720"/>
        <w:rPr>
          <w:rFonts w:ascii="Calibri" w:hAnsi="Calibri"/>
          <w:sz w:val="22"/>
        </w:rPr>
      </w:pPr>
      <w:r>
        <w:rPr>
          <w:rFonts w:ascii="Calibri" w:hAnsi="Calibri"/>
          <w:sz w:val="22"/>
        </w:rPr>
        <w:t xml:space="preserve">Although PBIS implementation has generally occurred </w:t>
      </w:r>
      <w:r w:rsidR="00252093" w:rsidRPr="003F473E">
        <w:rPr>
          <w:rFonts w:ascii="Calibri" w:hAnsi="Calibri"/>
          <w:sz w:val="22"/>
        </w:rPr>
        <w:t>at the elementary and mid</w:t>
      </w:r>
      <w:r w:rsidR="00495B04">
        <w:rPr>
          <w:rFonts w:ascii="Calibri" w:hAnsi="Calibri"/>
          <w:sz w:val="22"/>
        </w:rPr>
        <w:t>dle school levels,</w:t>
      </w:r>
      <w:r w:rsidR="00252093" w:rsidRPr="003F473E">
        <w:rPr>
          <w:rFonts w:ascii="Calibri" w:hAnsi="Calibri"/>
          <w:sz w:val="22"/>
        </w:rPr>
        <w:t xml:space="preserve"> </w:t>
      </w:r>
      <w:r w:rsidR="008228FB" w:rsidRPr="003F473E">
        <w:rPr>
          <w:rFonts w:ascii="Calibri" w:hAnsi="Calibri"/>
          <w:sz w:val="22"/>
        </w:rPr>
        <w:t xml:space="preserve">high school </w:t>
      </w:r>
      <w:r>
        <w:rPr>
          <w:rFonts w:ascii="Calibri" w:hAnsi="Calibri"/>
          <w:sz w:val="22"/>
        </w:rPr>
        <w:t>applications</w:t>
      </w:r>
      <w:r w:rsidR="00495B04">
        <w:rPr>
          <w:rFonts w:ascii="Calibri" w:hAnsi="Calibri"/>
          <w:sz w:val="22"/>
        </w:rPr>
        <w:t xml:space="preserve"> are expanding</w:t>
      </w:r>
      <w:r w:rsidR="00252093" w:rsidRPr="003F473E">
        <w:rPr>
          <w:rFonts w:ascii="Calibri" w:hAnsi="Calibri"/>
          <w:sz w:val="22"/>
        </w:rPr>
        <w:t>. In general, the elements, process</w:t>
      </w:r>
      <w:r>
        <w:rPr>
          <w:rFonts w:ascii="Calibri" w:hAnsi="Calibri"/>
          <w:sz w:val="22"/>
        </w:rPr>
        <w:t>es</w:t>
      </w:r>
      <w:r w:rsidR="00252093" w:rsidRPr="003F473E">
        <w:rPr>
          <w:rFonts w:ascii="Calibri" w:hAnsi="Calibri"/>
          <w:sz w:val="22"/>
        </w:rPr>
        <w:t xml:space="preserve">, practices, and systems of PBIS are similar across </w:t>
      </w:r>
      <w:r w:rsidR="00495B04">
        <w:rPr>
          <w:rFonts w:ascii="Calibri" w:hAnsi="Calibri"/>
          <w:sz w:val="22"/>
        </w:rPr>
        <w:t xml:space="preserve">all </w:t>
      </w:r>
      <w:r w:rsidR="00252093" w:rsidRPr="003F473E">
        <w:rPr>
          <w:rFonts w:ascii="Calibri" w:hAnsi="Calibri"/>
          <w:sz w:val="22"/>
        </w:rPr>
        <w:t>school</w:t>
      </w:r>
      <w:r w:rsidR="00495B04">
        <w:rPr>
          <w:rFonts w:ascii="Calibri" w:hAnsi="Calibri"/>
          <w:sz w:val="22"/>
        </w:rPr>
        <w:t xml:space="preserve"> level</w:t>
      </w:r>
      <w:r w:rsidR="00252093" w:rsidRPr="003F473E">
        <w:rPr>
          <w:rFonts w:ascii="Calibri" w:hAnsi="Calibri"/>
          <w:sz w:val="22"/>
        </w:rPr>
        <w:t xml:space="preserve">s; however, the specific appearance and implementation </w:t>
      </w:r>
      <w:r w:rsidR="00495B04">
        <w:rPr>
          <w:rFonts w:ascii="Calibri" w:hAnsi="Calibri"/>
          <w:sz w:val="22"/>
        </w:rPr>
        <w:t xml:space="preserve">characteristics </w:t>
      </w:r>
      <w:r w:rsidR="00252093" w:rsidRPr="003F473E">
        <w:rPr>
          <w:rFonts w:ascii="Calibri" w:hAnsi="Calibri"/>
          <w:sz w:val="22"/>
        </w:rPr>
        <w:t xml:space="preserve">vary based on developmental, cultural, </w:t>
      </w:r>
      <w:r w:rsidR="00495B04">
        <w:rPr>
          <w:rFonts w:ascii="Calibri" w:hAnsi="Calibri"/>
          <w:sz w:val="22"/>
        </w:rPr>
        <w:t xml:space="preserve">linguistic, </w:t>
      </w:r>
      <w:r w:rsidR="00252093" w:rsidRPr="003F473E">
        <w:rPr>
          <w:rFonts w:ascii="Calibri" w:hAnsi="Calibri"/>
          <w:sz w:val="22"/>
        </w:rPr>
        <w:t>organizational, etc.</w:t>
      </w:r>
      <w:r w:rsidR="008228FB" w:rsidRPr="003F473E">
        <w:rPr>
          <w:rFonts w:ascii="Calibri" w:hAnsi="Calibri"/>
          <w:sz w:val="22"/>
        </w:rPr>
        <w:t xml:space="preserve"> features of individual schools and communities</w:t>
      </w:r>
      <w:r w:rsidR="0080635B">
        <w:rPr>
          <w:rFonts w:ascii="Calibri" w:hAnsi="Calibri"/>
          <w:sz w:val="22"/>
        </w:rPr>
        <w:t xml:space="preserve"> (Flannery et al., 2009)</w:t>
      </w:r>
      <w:r w:rsidR="008228FB" w:rsidRPr="003F473E">
        <w:rPr>
          <w:rFonts w:ascii="Calibri" w:hAnsi="Calibri"/>
          <w:sz w:val="22"/>
        </w:rPr>
        <w:t>.</w:t>
      </w:r>
    </w:p>
    <w:p w14:paraId="568AA8AB" w14:textId="77777777" w:rsidR="00616EBC" w:rsidRPr="003F473E" w:rsidRDefault="00616EBC" w:rsidP="001D4704">
      <w:pPr>
        <w:spacing w:before="120" w:after="120"/>
        <w:ind w:firstLine="720"/>
        <w:rPr>
          <w:rFonts w:ascii="Calibri" w:hAnsi="Calibri"/>
          <w:sz w:val="22"/>
        </w:rPr>
      </w:pPr>
    </w:p>
    <w:p w14:paraId="1AAB6EE2" w14:textId="77777777" w:rsidR="007C25AF" w:rsidRPr="003F473E" w:rsidRDefault="003F473E" w:rsidP="0009009E">
      <w:pPr>
        <w:spacing w:before="120" w:after="120"/>
        <w:jc w:val="center"/>
        <w:rPr>
          <w:rFonts w:ascii="Calibri" w:hAnsi="Calibri"/>
          <w:b/>
          <w:sz w:val="22"/>
        </w:rPr>
      </w:pPr>
      <w:r>
        <w:rPr>
          <w:rFonts w:ascii="Calibri" w:hAnsi="Calibri"/>
          <w:b/>
          <w:sz w:val="22"/>
        </w:rPr>
        <w:t>What Does S</w:t>
      </w:r>
      <w:r w:rsidR="00252093" w:rsidRPr="003F473E">
        <w:rPr>
          <w:rFonts w:ascii="Calibri" w:hAnsi="Calibri"/>
          <w:b/>
          <w:sz w:val="22"/>
        </w:rPr>
        <w:t xml:space="preserve">chool-wide </w:t>
      </w:r>
      <w:r>
        <w:rPr>
          <w:rFonts w:ascii="Calibri" w:hAnsi="Calibri"/>
          <w:b/>
          <w:sz w:val="22"/>
        </w:rPr>
        <w:t xml:space="preserve">PBIS Look </w:t>
      </w:r>
      <w:r w:rsidR="003E3B42">
        <w:rPr>
          <w:rFonts w:ascii="Calibri" w:hAnsi="Calibri"/>
          <w:b/>
          <w:sz w:val="22"/>
        </w:rPr>
        <w:t>like</w:t>
      </w:r>
      <w:r>
        <w:rPr>
          <w:rFonts w:ascii="Calibri" w:hAnsi="Calibri"/>
          <w:b/>
          <w:sz w:val="22"/>
        </w:rPr>
        <w:t xml:space="preserve"> When Bullying Behavior </w:t>
      </w:r>
      <w:r w:rsidR="003E3B42">
        <w:rPr>
          <w:rFonts w:ascii="Calibri" w:hAnsi="Calibri"/>
          <w:b/>
          <w:sz w:val="22"/>
        </w:rPr>
        <w:t xml:space="preserve">needs </w:t>
      </w:r>
      <w:r>
        <w:rPr>
          <w:rFonts w:ascii="Calibri" w:hAnsi="Calibri"/>
          <w:b/>
          <w:sz w:val="22"/>
        </w:rPr>
        <w:t>to be A</w:t>
      </w:r>
      <w:r w:rsidR="00B174E2" w:rsidRPr="003F473E">
        <w:rPr>
          <w:rFonts w:ascii="Calibri" w:hAnsi="Calibri"/>
          <w:b/>
          <w:sz w:val="22"/>
        </w:rPr>
        <w:t>ddressed?</w:t>
      </w:r>
    </w:p>
    <w:p w14:paraId="3DC988ED" w14:textId="77777777" w:rsidR="00AA5053" w:rsidRDefault="00312CA2" w:rsidP="001D4704">
      <w:pPr>
        <w:spacing w:before="120" w:after="120"/>
        <w:ind w:firstLine="720"/>
        <w:rPr>
          <w:rFonts w:ascii="Calibri" w:hAnsi="Calibri"/>
          <w:sz w:val="22"/>
        </w:rPr>
      </w:pPr>
      <w:r>
        <w:rPr>
          <w:rFonts w:ascii="Calibri" w:hAnsi="Calibri"/>
          <w:sz w:val="22"/>
        </w:rPr>
        <w:t xml:space="preserve">By investing </w:t>
      </w:r>
      <w:r w:rsidR="00E45EEF" w:rsidRPr="003F473E">
        <w:rPr>
          <w:rFonts w:ascii="Calibri" w:hAnsi="Calibri"/>
          <w:sz w:val="22"/>
        </w:rPr>
        <w:t>in the implement</w:t>
      </w:r>
      <w:r>
        <w:rPr>
          <w:rFonts w:ascii="Calibri" w:hAnsi="Calibri"/>
          <w:sz w:val="22"/>
        </w:rPr>
        <w:t xml:space="preserve">ation of </w:t>
      </w:r>
      <w:r w:rsidR="00E45EEF" w:rsidRPr="003F473E">
        <w:rPr>
          <w:rFonts w:ascii="Calibri" w:hAnsi="Calibri"/>
          <w:sz w:val="22"/>
        </w:rPr>
        <w:t>multi-tiered prevention framework</w:t>
      </w:r>
      <w:r>
        <w:rPr>
          <w:rFonts w:ascii="Calibri" w:hAnsi="Calibri"/>
          <w:sz w:val="22"/>
        </w:rPr>
        <w:t>s</w:t>
      </w:r>
      <w:r w:rsidR="00E45EEF" w:rsidRPr="003F473E">
        <w:rPr>
          <w:rFonts w:ascii="Calibri" w:hAnsi="Calibri"/>
          <w:sz w:val="22"/>
        </w:rPr>
        <w:t xml:space="preserve">, </w:t>
      </w:r>
      <w:r>
        <w:rPr>
          <w:rFonts w:ascii="Calibri" w:hAnsi="Calibri"/>
          <w:sz w:val="22"/>
        </w:rPr>
        <w:t xml:space="preserve">like PBIS, schools are creating school cultures that </w:t>
      </w:r>
      <w:r w:rsidR="00E45EEF" w:rsidRPr="003F473E">
        <w:rPr>
          <w:rFonts w:ascii="Calibri" w:hAnsi="Calibri"/>
          <w:sz w:val="22"/>
        </w:rPr>
        <w:t xml:space="preserve">prevent </w:t>
      </w:r>
      <w:r>
        <w:rPr>
          <w:rFonts w:ascii="Calibri" w:hAnsi="Calibri"/>
          <w:sz w:val="22"/>
        </w:rPr>
        <w:t xml:space="preserve">the development and occurrences of </w:t>
      </w:r>
      <w:r w:rsidR="00E45EEF" w:rsidRPr="003F473E">
        <w:rPr>
          <w:rFonts w:ascii="Calibri" w:hAnsi="Calibri"/>
          <w:sz w:val="22"/>
        </w:rPr>
        <w:t xml:space="preserve">bullying behavior. However, if </w:t>
      </w:r>
      <w:r w:rsidR="00E45EEF" w:rsidRPr="003F473E">
        <w:rPr>
          <w:rFonts w:ascii="Calibri" w:hAnsi="Calibri"/>
          <w:sz w:val="22"/>
        </w:rPr>
        <w:lastRenderedPageBreak/>
        <w:t>a school suspects that bullying behavior might be beco</w:t>
      </w:r>
      <w:r>
        <w:rPr>
          <w:rFonts w:ascii="Calibri" w:hAnsi="Calibri"/>
          <w:sz w:val="22"/>
        </w:rPr>
        <w:t xml:space="preserve">ming problematic, a </w:t>
      </w:r>
      <w:r w:rsidR="00E45EEF" w:rsidRPr="003F473E">
        <w:rPr>
          <w:rFonts w:ascii="Calibri" w:hAnsi="Calibri"/>
          <w:sz w:val="22"/>
        </w:rPr>
        <w:t>team</w:t>
      </w:r>
      <w:r w:rsidR="00495B04">
        <w:rPr>
          <w:rFonts w:ascii="Calibri" w:hAnsi="Calibri"/>
          <w:sz w:val="22"/>
        </w:rPr>
        <w:t>-based</w:t>
      </w:r>
      <w:r w:rsidR="00E45EEF" w:rsidRPr="003F473E">
        <w:rPr>
          <w:rFonts w:ascii="Calibri" w:hAnsi="Calibri"/>
          <w:sz w:val="22"/>
        </w:rPr>
        <w:t xml:space="preserve"> </w:t>
      </w:r>
      <w:r w:rsidR="00495B04">
        <w:rPr>
          <w:rFonts w:ascii="Calibri" w:hAnsi="Calibri"/>
          <w:sz w:val="22"/>
        </w:rPr>
        <w:t>and data-</w:t>
      </w:r>
      <w:r w:rsidR="00E45EEF" w:rsidRPr="003F473E">
        <w:rPr>
          <w:rFonts w:ascii="Calibri" w:hAnsi="Calibri"/>
          <w:sz w:val="22"/>
        </w:rPr>
        <w:t>driven problem-solving process is initiated. The following table summarizes the key features of this process.</w:t>
      </w:r>
    </w:p>
    <w:p w14:paraId="207586E8" w14:textId="77777777" w:rsidR="00616EBC" w:rsidRPr="003F473E" w:rsidRDefault="00616EBC" w:rsidP="001D4704">
      <w:pPr>
        <w:spacing w:before="120" w:after="120"/>
        <w:ind w:firstLine="720"/>
        <w:rPr>
          <w:rFonts w:ascii="Calibri" w:hAnsi="Calibri"/>
          <w:sz w:val="22"/>
        </w:rPr>
      </w:pPr>
    </w:p>
    <w:tbl>
      <w:tblPr>
        <w:tblStyle w:val="TableGrid"/>
        <w:tblW w:w="0" w:type="auto"/>
        <w:tblLook w:val="00A0" w:firstRow="1" w:lastRow="0" w:firstColumn="1" w:lastColumn="0" w:noHBand="0" w:noVBand="0"/>
      </w:tblPr>
      <w:tblGrid>
        <w:gridCol w:w="9576"/>
      </w:tblGrid>
      <w:tr w:rsidR="00AA5053" w:rsidRPr="003F473E" w14:paraId="6E87B61B" w14:textId="77777777" w:rsidTr="00AF3C0C">
        <w:trPr>
          <w:tblHeader/>
        </w:trPr>
        <w:tc>
          <w:tcPr>
            <w:tcW w:w="9576" w:type="dxa"/>
            <w:shd w:val="clear" w:color="auto" w:fill="CCFFFF"/>
          </w:tcPr>
          <w:p w14:paraId="7796C81B" w14:textId="77777777" w:rsidR="00AA5053" w:rsidRPr="003F473E" w:rsidRDefault="003F473E" w:rsidP="003F473E">
            <w:pPr>
              <w:spacing w:before="120" w:after="120"/>
              <w:jc w:val="center"/>
              <w:rPr>
                <w:rFonts w:ascii="Calibri" w:hAnsi="Calibri"/>
                <w:b/>
                <w:sz w:val="22"/>
              </w:rPr>
            </w:pPr>
            <w:r w:rsidRPr="003F473E">
              <w:rPr>
                <w:rFonts w:ascii="Calibri" w:hAnsi="Calibri"/>
                <w:b/>
                <w:sz w:val="22"/>
              </w:rPr>
              <w:t>PBIS Steps to Addressing Bullying Behavior at School</w:t>
            </w:r>
          </w:p>
        </w:tc>
      </w:tr>
      <w:tr w:rsidR="00AA5053" w:rsidRPr="003F473E" w14:paraId="4150CBA3" w14:textId="77777777">
        <w:tc>
          <w:tcPr>
            <w:tcW w:w="9576" w:type="dxa"/>
          </w:tcPr>
          <w:p w14:paraId="67622537" w14:textId="77777777" w:rsidR="00AA5053" w:rsidRPr="003F473E" w:rsidRDefault="00AA5053" w:rsidP="00E45EEF">
            <w:pPr>
              <w:spacing w:before="120" w:after="120"/>
              <w:rPr>
                <w:rFonts w:ascii="Calibri" w:hAnsi="Calibri"/>
                <w:b/>
                <w:sz w:val="22"/>
              </w:rPr>
            </w:pPr>
            <w:r w:rsidRPr="003F473E">
              <w:rPr>
                <w:rFonts w:ascii="Calibri" w:hAnsi="Calibri"/>
                <w:b/>
                <w:sz w:val="22"/>
              </w:rPr>
              <w:t>Step 1</w:t>
            </w:r>
            <w:r w:rsidR="004A5577">
              <w:rPr>
                <w:rFonts w:ascii="Calibri" w:hAnsi="Calibri"/>
                <w:sz w:val="22"/>
              </w:rPr>
              <w:t>. If bullying behavior is</w:t>
            </w:r>
            <w:r w:rsidRPr="003F473E">
              <w:rPr>
                <w:rFonts w:ascii="Calibri" w:hAnsi="Calibri"/>
                <w:sz w:val="22"/>
              </w:rPr>
              <w:t xml:space="preserve"> identified as a concern, </w:t>
            </w:r>
            <w:r w:rsidR="00FF5E5D">
              <w:rPr>
                <w:rFonts w:ascii="Calibri" w:hAnsi="Calibri"/>
                <w:sz w:val="22"/>
              </w:rPr>
              <w:t xml:space="preserve">members of </w:t>
            </w:r>
            <w:r w:rsidRPr="003F473E">
              <w:rPr>
                <w:rFonts w:ascii="Calibri" w:hAnsi="Calibri"/>
                <w:sz w:val="22"/>
              </w:rPr>
              <w:t xml:space="preserve">a PBIS school leadership team would start by examining their discipline data to determine </w:t>
            </w:r>
          </w:p>
          <w:p w14:paraId="3B3A8F1D" w14:textId="77777777" w:rsidR="00AA5053" w:rsidRPr="003F473E" w:rsidRDefault="00AA5053" w:rsidP="00E45EEF">
            <w:pPr>
              <w:pStyle w:val="ListParagraph"/>
              <w:numPr>
                <w:ilvl w:val="0"/>
                <w:numId w:val="7"/>
              </w:numPr>
              <w:spacing w:before="120" w:after="120"/>
              <w:contextualSpacing w:val="0"/>
              <w:rPr>
                <w:rFonts w:ascii="Calibri" w:hAnsi="Calibri"/>
                <w:b/>
                <w:sz w:val="22"/>
              </w:rPr>
            </w:pPr>
            <w:r w:rsidRPr="003F473E">
              <w:rPr>
                <w:rFonts w:ascii="Calibri" w:hAnsi="Calibri"/>
                <w:sz w:val="22"/>
              </w:rPr>
              <w:t xml:space="preserve">How often </w:t>
            </w:r>
            <w:r w:rsidR="003E3B42">
              <w:rPr>
                <w:rFonts w:ascii="Calibri" w:hAnsi="Calibri"/>
                <w:sz w:val="22"/>
              </w:rPr>
              <w:t>specific</w:t>
            </w:r>
            <w:r w:rsidR="003E3B42" w:rsidRPr="003F473E">
              <w:rPr>
                <w:rFonts w:ascii="Calibri" w:hAnsi="Calibri"/>
                <w:sz w:val="22"/>
              </w:rPr>
              <w:t xml:space="preserve"> </w:t>
            </w:r>
            <w:r w:rsidRPr="003F473E">
              <w:rPr>
                <w:rFonts w:ascii="Calibri" w:hAnsi="Calibri"/>
                <w:sz w:val="22"/>
              </w:rPr>
              <w:t>bullying behavior</w:t>
            </w:r>
            <w:r w:rsidR="00FF5E5D">
              <w:rPr>
                <w:rFonts w:ascii="Calibri" w:hAnsi="Calibri"/>
                <w:sz w:val="22"/>
              </w:rPr>
              <w:t>s</w:t>
            </w:r>
            <w:r w:rsidRPr="003F473E">
              <w:rPr>
                <w:rFonts w:ascii="Calibri" w:hAnsi="Calibri"/>
                <w:sz w:val="22"/>
              </w:rPr>
              <w:t xml:space="preserve"> (e.g., verbal/physical aggression, intimidation, teasing) </w:t>
            </w:r>
            <w:r w:rsidR="00FF5E5D">
              <w:rPr>
                <w:rFonts w:ascii="Calibri" w:hAnsi="Calibri"/>
                <w:sz w:val="22"/>
              </w:rPr>
              <w:t>were</w:t>
            </w:r>
            <w:r w:rsidRPr="003F473E">
              <w:rPr>
                <w:rFonts w:ascii="Calibri" w:hAnsi="Calibri"/>
                <w:sz w:val="22"/>
              </w:rPr>
              <w:t xml:space="preserve"> occurring.</w:t>
            </w:r>
          </w:p>
          <w:p w14:paraId="50912719" w14:textId="77777777" w:rsidR="00AA5053" w:rsidRPr="003F473E" w:rsidRDefault="00AA5053" w:rsidP="00E45EEF">
            <w:pPr>
              <w:pStyle w:val="ListParagraph"/>
              <w:numPr>
                <w:ilvl w:val="0"/>
                <w:numId w:val="7"/>
              </w:numPr>
              <w:spacing w:before="120" w:after="120"/>
              <w:contextualSpacing w:val="0"/>
              <w:rPr>
                <w:rFonts w:ascii="Calibri" w:hAnsi="Calibri"/>
                <w:b/>
                <w:sz w:val="22"/>
              </w:rPr>
            </w:pPr>
            <w:r w:rsidRPr="003F473E">
              <w:rPr>
                <w:rFonts w:ascii="Calibri" w:hAnsi="Calibri"/>
                <w:sz w:val="22"/>
              </w:rPr>
              <w:t>Where those behaviors were being reported (e.g., hallways, parking lots, cyberspace).</w:t>
            </w:r>
          </w:p>
          <w:p w14:paraId="6B95C292" w14:textId="77777777" w:rsidR="00AA5053" w:rsidRPr="003F473E" w:rsidRDefault="00AA5053" w:rsidP="00E45EEF">
            <w:pPr>
              <w:pStyle w:val="ListParagraph"/>
              <w:numPr>
                <w:ilvl w:val="0"/>
                <w:numId w:val="7"/>
              </w:numPr>
              <w:spacing w:before="120" w:after="120"/>
              <w:contextualSpacing w:val="0"/>
              <w:rPr>
                <w:rFonts w:ascii="Calibri" w:hAnsi="Calibri"/>
                <w:b/>
                <w:sz w:val="22"/>
              </w:rPr>
            </w:pPr>
            <w:r w:rsidRPr="003F473E">
              <w:rPr>
                <w:rFonts w:ascii="Calibri" w:hAnsi="Calibri"/>
                <w:sz w:val="22"/>
              </w:rPr>
              <w:t xml:space="preserve">How many and which students are involved in displays of bullying behavior (including </w:t>
            </w:r>
            <w:r w:rsidR="004A5577">
              <w:rPr>
                <w:rFonts w:ascii="Calibri" w:hAnsi="Calibri"/>
                <w:sz w:val="22"/>
              </w:rPr>
              <w:t>students who are targets and/or observers</w:t>
            </w:r>
            <w:r w:rsidR="000245E2">
              <w:rPr>
                <w:rFonts w:ascii="Calibri" w:hAnsi="Calibri"/>
                <w:sz w:val="22"/>
              </w:rPr>
              <w:t xml:space="preserve"> of bullying behavior</w:t>
            </w:r>
            <w:r w:rsidRPr="003F473E">
              <w:rPr>
                <w:rFonts w:ascii="Calibri" w:hAnsi="Calibri"/>
                <w:sz w:val="22"/>
              </w:rPr>
              <w:t>).</w:t>
            </w:r>
          </w:p>
          <w:p w14:paraId="6B5648BB" w14:textId="77777777" w:rsidR="00AA5053" w:rsidRPr="003F473E" w:rsidRDefault="00AA5053" w:rsidP="00E45EEF">
            <w:pPr>
              <w:pStyle w:val="ListParagraph"/>
              <w:numPr>
                <w:ilvl w:val="0"/>
                <w:numId w:val="7"/>
              </w:numPr>
              <w:spacing w:before="120" w:after="120"/>
              <w:contextualSpacing w:val="0"/>
              <w:rPr>
                <w:rFonts w:ascii="Calibri" w:hAnsi="Calibri"/>
                <w:b/>
                <w:sz w:val="22"/>
              </w:rPr>
            </w:pPr>
            <w:r w:rsidRPr="003F473E">
              <w:rPr>
                <w:rFonts w:ascii="Calibri" w:hAnsi="Calibri"/>
                <w:sz w:val="22"/>
              </w:rPr>
              <w:t>Which staff members have been involved in bullying behavior incidents.</w:t>
            </w:r>
          </w:p>
          <w:p w14:paraId="68312B23" w14:textId="77777777" w:rsidR="00AA5053" w:rsidRPr="003F473E" w:rsidRDefault="00AA5053" w:rsidP="00E45EEF">
            <w:pPr>
              <w:pStyle w:val="ListParagraph"/>
              <w:numPr>
                <w:ilvl w:val="0"/>
                <w:numId w:val="7"/>
              </w:numPr>
              <w:spacing w:before="120" w:after="120"/>
              <w:contextualSpacing w:val="0"/>
              <w:rPr>
                <w:rFonts w:ascii="Calibri" w:hAnsi="Calibri"/>
                <w:b/>
                <w:sz w:val="22"/>
              </w:rPr>
            </w:pPr>
            <w:r w:rsidRPr="003F473E">
              <w:rPr>
                <w:rFonts w:ascii="Calibri" w:hAnsi="Calibri"/>
                <w:sz w:val="22"/>
              </w:rPr>
              <w:t>When during the day (time/period) and week are bullying behavior being reported.</w:t>
            </w:r>
          </w:p>
        </w:tc>
      </w:tr>
      <w:tr w:rsidR="00AA5053" w:rsidRPr="003F473E" w14:paraId="00577E83" w14:textId="77777777">
        <w:tc>
          <w:tcPr>
            <w:tcW w:w="9576" w:type="dxa"/>
          </w:tcPr>
          <w:p w14:paraId="53A0F199" w14:textId="77777777" w:rsidR="00AA5053" w:rsidRPr="00AF3C0C" w:rsidRDefault="00AA5053" w:rsidP="00616EBC">
            <w:pPr>
              <w:spacing w:before="120" w:after="120"/>
              <w:rPr>
                <w:rFonts w:asciiTheme="majorHAnsi" w:hAnsiTheme="majorHAnsi"/>
                <w:b/>
                <w:sz w:val="22"/>
                <w:szCs w:val="22"/>
              </w:rPr>
            </w:pPr>
            <w:r w:rsidRPr="00AF3C0C">
              <w:rPr>
                <w:rFonts w:asciiTheme="majorHAnsi" w:hAnsiTheme="majorHAnsi"/>
                <w:b/>
                <w:sz w:val="22"/>
                <w:szCs w:val="22"/>
              </w:rPr>
              <w:t>Step 2</w:t>
            </w:r>
            <w:r w:rsidRPr="00AF3C0C">
              <w:rPr>
                <w:rFonts w:asciiTheme="majorHAnsi" w:hAnsiTheme="majorHAnsi"/>
                <w:sz w:val="22"/>
                <w:szCs w:val="22"/>
              </w:rPr>
              <w:t xml:space="preserve">. A PBIS school leadership team would examine the extent to which Tier I practices and systems are being implemented accurately, fluently, and school-wide. The focus is on the extent to which staff members have </w:t>
            </w:r>
          </w:p>
          <w:p w14:paraId="60615C10" w14:textId="77777777" w:rsidR="00AA5053" w:rsidRPr="003F473E" w:rsidRDefault="00AA5053" w:rsidP="00616EBC">
            <w:pPr>
              <w:pStyle w:val="ListParagraph"/>
              <w:keepNext/>
              <w:keepLines/>
              <w:numPr>
                <w:ilvl w:val="0"/>
                <w:numId w:val="7"/>
              </w:numPr>
              <w:spacing w:before="120" w:after="120"/>
              <w:contextualSpacing w:val="0"/>
              <w:rPr>
                <w:rFonts w:ascii="Calibri" w:hAnsi="Calibri"/>
                <w:b/>
                <w:sz w:val="22"/>
              </w:rPr>
            </w:pPr>
            <w:r w:rsidRPr="003F473E">
              <w:rPr>
                <w:rFonts w:ascii="Calibri" w:hAnsi="Calibri"/>
                <w:sz w:val="22"/>
              </w:rPr>
              <w:t>Taught, provided practice for, and acknowledged the behaviors that represent three to five positive school-wide behavioral expectations (e.g., “respecting self, others, and environment;” “safety, responsibility, and honor”).</w:t>
            </w:r>
          </w:p>
          <w:p w14:paraId="1215B7B8" w14:textId="77777777" w:rsidR="00AA5053" w:rsidRPr="003F473E" w:rsidRDefault="00AA5053" w:rsidP="00FF5E5D">
            <w:pPr>
              <w:pStyle w:val="ListParagraph"/>
              <w:keepNext/>
              <w:keepLines/>
              <w:numPr>
                <w:ilvl w:val="0"/>
                <w:numId w:val="7"/>
              </w:numPr>
              <w:spacing w:before="120" w:after="120"/>
              <w:contextualSpacing w:val="0"/>
              <w:rPr>
                <w:rFonts w:ascii="Calibri" w:hAnsi="Calibri"/>
                <w:b/>
                <w:sz w:val="22"/>
              </w:rPr>
            </w:pPr>
            <w:r w:rsidRPr="003F473E">
              <w:rPr>
                <w:rFonts w:ascii="Calibri" w:hAnsi="Calibri"/>
                <w:sz w:val="22"/>
              </w:rPr>
              <w:t>Actively and positively supervised all students across all school settings.</w:t>
            </w:r>
          </w:p>
          <w:p w14:paraId="6635C284" w14:textId="77777777" w:rsidR="00AA5053" w:rsidRPr="003F473E" w:rsidRDefault="00AA5053" w:rsidP="00FF5E5D">
            <w:pPr>
              <w:pStyle w:val="ListParagraph"/>
              <w:keepNext/>
              <w:keepLines/>
              <w:numPr>
                <w:ilvl w:val="0"/>
                <w:numId w:val="7"/>
              </w:numPr>
              <w:spacing w:before="120" w:after="120"/>
              <w:contextualSpacing w:val="0"/>
              <w:rPr>
                <w:rFonts w:ascii="Calibri" w:hAnsi="Calibri"/>
                <w:b/>
                <w:sz w:val="22"/>
              </w:rPr>
            </w:pPr>
            <w:r w:rsidRPr="003F473E">
              <w:rPr>
                <w:rFonts w:ascii="Calibri" w:hAnsi="Calibri"/>
                <w:sz w:val="22"/>
              </w:rPr>
              <w:t>Had high rates of positive interactions and contact with all students.</w:t>
            </w:r>
          </w:p>
          <w:p w14:paraId="37743664" w14:textId="77777777" w:rsidR="00AA5053" w:rsidRPr="003F473E" w:rsidRDefault="00AA5053" w:rsidP="000245E2">
            <w:pPr>
              <w:pStyle w:val="ListParagraph"/>
              <w:numPr>
                <w:ilvl w:val="0"/>
                <w:numId w:val="7"/>
              </w:numPr>
              <w:spacing w:before="120" w:after="120"/>
              <w:contextualSpacing w:val="0"/>
              <w:rPr>
                <w:rFonts w:ascii="Calibri" w:hAnsi="Calibri"/>
                <w:b/>
                <w:sz w:val="22"/>
              </w:rPr>
            </w:pPr>
            <w:r w:rsidRPr="003F473E">
              <w:rPr>
                <w:rFonts w:ascii="Calibri" w:hAnsi="Calibri"/>
                <w:sz w:val="22"/>
              </w:rPr>
              <w:t xml:space="preserve">Arranged their instruction so all students are </w:t>
            </w:r>
            <w:r w:rsidR="000245E2">
              <w:rPr>
                <w:rFonts w:ascii="Calibri" w:hAnsi="Calibri"/>
                <w:sz w:val="22"/>
              </w:rPr>
              <w:t xml:space="preserve">actively </w:t>
            </w:r>
            <w:r w:rsidRPr="003F473E">
              <w:rPr>
                <w:rFonts w:ascii="Calibri" w:hAnsi="Calibri"/>
                <w:sz w:val="22"/>
              </w:rPr>
              <w:t>academically engaged, successful, and challenged.</w:t>
            </w:r>
          </w:p>
        </w:tc>
      </w:tr>
      <w:tr w:rsidR="00AA5053" w:rsidRPr="003F473E" w14:paraId="75C8299A" w14:textId="77777777">
        <w:tc>
          <w:tcPr>
            <w:tcW w:w="9576" w:type="dxa"/>
          </w:tcPr>
          <w:p w14:paraId="379D1572" w14:textId="77777777" w:rsidR="00AA5053" w:rsidRPr="003F473E" w:rsidRDefault="00AA5053" w:rsidP="00AA5053">
            <w:pPr>
              <w:spacing w:before="120" w:after="120"/>
              <w:rPr>
                <w:rFonts w:ascii="Calibri" w:hAnsi="Calibri"/>
                <w:b/>
                <w:sz w:val="22"/>
              </w:rPr>
            </w:pPr>
            <w:r w:rsidRPr="003F473E">
              <w:rPr>
                <w:rFonts w:ascii="Calibri" w:hAnsi="Calibri"/>
                <w:b/>
                <w:sz w:val="22"/>
              </w:rPr>
              <w:t>Step 3.</w:t>
            </w:r>
            <w:r w:rsidRPr="003F473E">
              <w:rPr>
                <w:rFonts w:ascii="Calibri" w:hAnsi="Calibri"/>
                <w:sz w:val="22"/>
              </w:rPr>
              <w:t xml:space="preserve"> To address bullying behaviors at Tier I, all students and staff would be taught a common strategy for preventing and responding to bullying behavior: </w:t>
            </w:r>
          </w:p>
          <w:p w14:paraId="204C968D" w14:textId="77777777" w:rsidR="00AA5053" w:rsidRPr="003F473E" w:rsidRDefault="00AA5053" w:rsidP="00AA5053">
            <w:pPr>
              <w:pStyle w:val="ListParagraph"/>
              <w:numPr>
                <w:ilvl w:val="0"/>
                <w:numId w:val="7"/>
              </w:numPr>
              <w:spacing w:before="120" w:after="120"/>
              <w:contextualSpacing w:val="0"/>
              <w:rPr>
                <w:rFonts w:ascii="Calibri" w:hAnsi="Calibri"/>
                <w:b/>
                <w:sz w:val="22"/>
              </w:rPr>
            </w:pPr>
            <w:r w:rsidRPr="003F473E">
              <w:rPr>
                <w:rFonts w:ascii="Calibri" w:hAnsi="Calibri"/>
                <w:sz w:val="22"/>
              </w:rPr>
              <w:t>How to avoid situations where bullying behavior is likely.</w:t>
            </w:r>
          </w:p>
          <w:p w14:paraId="353862CF" w14:textId="77777777" w:rsidR="00AA5053" w:rsidRPr="003F473E" w:rsidRDefault="00AA5053" w:rsidP="00AA5053">
            <w:pPr>
              <w:pStyle w:val="ListParagraph"/>
              <w:numPr>
                <w:ilvl w:val="0"/>
                <w:numId w:val="7"/>
              </w:numPr>
              <w:spacing w:before="120" w:after="120"/>
              <w:contextualSpacing w:val="0"/>
              <w:rPr>
                <w:rFonts w:ascii="Calibri" w:hAnsi="Calibri"/>
                <w:b/>
                <w:sz w:val="22"/>
              </w:rPr>
            </w:pPr>
            <w:r w:rsidRPr="003F473E">
              <w:rPr>
                <w:rFonts w:ascii="Calibri" w:hAnsi="Calibri"/>
                <w:sz w:val="22"/>
              </w:rPr>
              <w:t>How to intervene and respond early and quickly to interrupt bullying behavior, remove the social rewards for bullying behavior, and prevent bullying behavior from escalating.</w:t>
            </w:r>
          </w:p>
          <w:p w14:paraId="4F3372E5" w14:textId="77777777" w:rsidR="000245E2" w:rsidRPr="000245E2" w:rsidRDefault="00AA5053" w:rsidP="00AA5053">
            <w:pPr>
              <w:pStyle w:val="ListParagraph"/>
              <w:numPr>
                <w:ilvl w:val="0"/>
                <w:numId w:val="7"/>
              </w:numPr>
              <w:spacing w:before="120" w:after="120"/>
              <w:contextualSpacing w:val="0"/>
              <w:rPr>
                <w:rFonts w:ascii="Calibri" w:hAnsi="Calibri"/>
                <w:b/>
                <w:sz w:val="22"/>
              </w:rPr>
            </w:pPr>
            <w:r w:rsidRPr="003F473E">
              <w:rPr>
                <w:rFonts w:ascii="Calibri" w:hAnsi="Calibri"/>
                <w:sz w:val="22"/>
              </w:rPr>
              <w:t>How to remove what triggers and maintains bullying behavior.</w:t>
            </w:r>
          </w:p>
          <w:p w14:paraId="03CB90EA" w14:textId="77777777" w:rsidR="00AA5053" w:rsidRPr="003F473E" w:rsidRDefault="000245E2" w:rsidP="00AA5053">
            <w:pPr>
              <w:pStyle w:val="ListParagraph"/>
              <w:numPr>
                <w:ilvl w:val="0"/>
                <w:numId w:val="7"/>
              </w:numPr>
              <w:spacing w:before="120" w:after="120"/>
              <w:contextualSpacing w:val="0"/>
              <w:rPr>
                <w:rFonts w:ascii="Calibri" w:hAnsi="Calibri"/>
                <w:b/>
                <w:sz w:val="22"/>
              </w:rPr>
            </w:pPr>
            <w:r>
              <w:rPr>
                <w:rFonts w:ascii="Calibri" w:hAnsi="Calibri"/>
                <w:sz w:val="22"/>
              </w:rPr>
              <w:t>How to improve the accuracy, fluency, and sustainability of implementation efforts.</w:t>
            </w:r>
          </w:p>
          <w:p w14:paraId="33830CB1" w14:textId="77777777" w:rsidR="00AA5053" w:rsidRPr="000245E2" w:rsidRDefault="00AA5053" w:rsidP="000245E2">
            <w:pPr>
              <w:pStyle w:val="ListParagraph"/>
              <w:numPr>
                <w:ilvl w:val="0"/>
                <w:numId w:val="7"/>
              </w:numPr>
              <w:spacing w:before="120" w:after="120"/>
              <w:contextualSpacing w:val="0"/>
              <w:rPr>
                <w:rFonts w:ascii="Calibri" w:hAnsi="Calibri"/>
                <w:b/>
                <w:sz w:val="22"/>
              </w:rPr>
            </w:pPr>
            <w:r w:rsidRPr="003F473E">
              <w:rPr>
                <w:rFonts w:ascii="Calibri" w:hAnsi="Calibri"/>
                <w:sz w:val="22"/>
              </w:rPr>
              <w:t>What to do when prevention efforts do not work.</w:t>
            </w:r>
          </w:p>
          <w:p w14:paraId="458AB82B" w14:textId="77777777" w:rsidR="00AA5053" w:rsidRPr="003F473E" w:rsidRDefault="00AA5053" w:rsidP="00AA5053">
            <w:pPr>
              <w:pStyle w:val="ListParagraph"/>
              <w:numPr>
                <w:ilvl w:val="0"/>
                <w:numId w:val="7"/>
              </w:numPr>
              <w:spacing w:before="120" w:after="120"/>
              <w:contextualSpacing w:val="0"/>
              <w:rPr>
                <w:rFonts w:ascii="Calibri" w:hAnsi="Calibri"/>
                <w:b/>
                <w:sz w:val="22"/>
              </w:rPr>
            </w:pPr>
            <w:r w:rsidRPr="003F473E">
              <w:rPr>
                <w:rFonts w:ascii="Calibri" w:hAnsi="Calibri"/>
                <w:sz w:val="22"/>
              </w:rPr>
              <w:t>How and what to report and record when a bullying behavior incident occurs.</w:t>
            </w:r>
          </w:p>
        </w:tc>
      </w:tr>
      <w:tr w:rsidR="00AA5053" w:rsidRPr="003F473E" w14:paraId="22A4DF94" w14:textId="77777777">
        <w:tc>
          <w:tcPr>
            <w:tcW w:w="9576" w:type="dxa"/>
          </w:tcPr>
          <w:p w14:paraId="1AF0ECF0" w14:textId="77777777" w:rsidR="00AA5053" w:rsidRPr="003F473E" w:rsidRDefault="00AA5053" w:rsidP="00616EBC">
            <w:pPr>
              <w:keepNext/>
              <w:keepLines/>
              <w:spacing w:before="120" w:after="120"/>
              <w:rPr>
                <w:rFonts w:ascii="Calibri" w:hAnsi="Calibri"/>
                <w:b/>
                <w:sz w:val="22"/>
              </w:rPr>
            </w:pPr>
            <w:r w:rsidRPr="003F473E">
              <w:rPr>
                <w:rFonts w:ascii="Calibri" w:hAnsi="Calibri"/>
                <w:b/>
                <w:sz w:val="22"/>
              </w:rPr>
              <w:lastRenderedPageBreak/>
              <w:t>Step 4</w:t>
            </w:r>
            <w:r w:rsidRPr="003F473E">
              <w:rPr>
                <w:rFonts w:ascii="Calibri" w:hAnsi="Calibri"/>
                <w:sz w:val="22"/>
              </w:rPr>
              <w:t xml:space="preserve">. If Steps 1 through 3 are done well, a relatively small proportion of students (initiators, targets, bystanders) will require more than Tier I supports. These students should not receive more of the same ineffective strategies, especially, more severe consequences. </w:t>
            </w:r>
            <w:r w:rsidR="000245E2">
              <w:rPr>
                <w:rFonts w:ascii="Calibri" w:hAnsi="Calibri"/>
                <w:sz w:val="22"/>
              </w:rPr>
              <w:t>Instead, students whose bullying behavior does not improve should be considered for Tiers II and III supports.</w:t>
            </w:r>
          </w:p>
          <w:p w14:paraId="27BE6D8F" w14:textId="77777777" w:rsidR="00AA5053" w:rsidRPr="003F473E" w:rsidRDefault="000245E2" w:rsidP="00616EBC">
            <w:pPr>
              <w:pStyle w:val="ListParagraph"/>
              <w:keepNext/>
              <w:keepLines/>
              <w:numPr>
                <w:ilvl w:val="0"/>
                <w:numId w:val="7"/>
              </w:numPr>
              <w:spacing w:before="120" w:after="120"/>
              <w:contextualSpacing w:val="0"/>
              <w:rPr>
                <w:rFonts w:ascii="Calibri" w:hAnsi="Calibri"/>
                <w:b/>
                <w:sz w:val="22"/>
              </w:rPr>
            </w:pPr>
            <w:r>
              <w:rPr>
                <w:rFonts w:ascii="Calibri" w:hAnsi="Calibri"/>
                <w:sz w:val="22"/>
              </w:rPr>
              <w:t>These</w:t>
            </w:r>
            <w:r w:rsidR="00AA5053" w:rsidRPr="003F473E">
              <w:rPr>
                <w:rFonts w:ascii="Calibri" w:hAnsi="Calibri"/>
                <w:sz w:val="22"/>
              </w:rPr>
              <w:t xml:space="preserve"> supports would be initiated by increasing consideration of behavioral function or purpose (e.g., “bully behavior results in access to bystander, target, and/or adult attention;” “target behavior results in access to peer and/or adult attention;” “bystander behavior results in access to initiator attention”). </w:t>
            </w:r>
          </w:p>
          <w:p w14:paraId="4F7DCD88" w14:textId="77777777" w:rsidR="00AC35BF" w:rsidRPr="00AC35BF" w:rsidRDefault="00AA5053" w:rsidP="00616EBC">
            <w:pPr>
              <w:pStyle w:val="ListParagraph"/>
              <w:keepNext/>
              <w:keepLines/>
              <w:numPr>
                <w:ilvl w:val="0"/>
                <w:numId w:val="7"/>
              </w:numPr>
              <w:spacing w:before="120" w:after="120"/>
              <w:contextualSpacing w:val="0"/>
              <w:rPr>
                <w:rFonts w:ascii="Calibri" w:hAnsi="Calibri"/>
                <w:b/>
                <w:sz w:val="22"/>
              </w:rPr>
            </w:pPr>
            <w:r w:rsidRPr="003F473E">
              <w:rPr>
                <w:rFonts w:ascii="Calibri" w:hAnsi="Calibri"/>
                <w:sz w:val="22"/>
              </w:rPr>
              <w:t>Based on the function of a student’s behavior, students would (a) begin the day with a check-in or reminder about the daily expectations; (b) be more overtly and actively supervised; (c) receive more frequent, regular and positive performance feedback each day; and (d) conclude each day with a checkout or debriefing with an adult.</w:t>
            </w:r>
          </w:p>
          <w:p w14:paraId="2842B84B" w14:textId="77777777" w:rsidR="00AA5053" w:rsidRPr="003F473E" w:rsidRDefault="00AC35BF" w:rsidP="00616EBC">
            <w:pPr>
              <w:pStyle w:val="ListParagraph"/>
              <w:keepNext/>
              <w:keepLines/>
              <w:numPr>
                <w:ilvl w:val="0"/>
                <w:numId w:val="7"/>
              </w:numPr>
              <w:spacing w:before="120" w:after="120"/>
              <w:contextualSpacing w:val="0"/>
              <w:rPr>
                <w:rFonts w:ascii="Calibri" w:hAnsi="Calibri"/>
                <w:b/>
                <w:sz w:val="22"/>
              </w:rPr>
            </w:pPr>
            <w:r>
              <w:rPr>
                <w:rFonts w:ascii="Calibri" w:hAnsi="Calibri"/>
                <w:sz w:val="22"/>
              </w:rPr>
              <w:t>More intensive supports would be highly individualized, multi-disciplinary, trans-situational (i.e., school, family, community), and long-term.</w:t>
            </w:r>
          </w:p>
        </w:tc>
      </w:tr>
      <w:tr w:rsidR="00AA5053" w:rsidRPr="003F473E" w14:paraId="371D4B50" w14:textId="77777777">
        <w:tc>
          <w:tcPr>
            <w:tcW w:w="9576" w:type="dxa"/>
          </w:tcPr>
          <w:p w14:paraId="2A21EB70" w14:textId="190C2377" w:rsidR="00AA5053" w:rsidRPr="003F473E" w:rsidRDefault="00AA5053" w:rsidP="00E45EEF">
            <w:pPr>
              <w:spacing w:before="120" w:after="120"/>
              <w:rPr>
                <w:rFonts w:ascii="Calibri" w:hAnsi="Calibri"/>
                <w:b/>
                <w:sz w:val="22"/>
              </w:rPr>
            </w:pPr>
            <w:r w:rsidRPr="003F473E">
              <w:rPr>
                <w:rFonts w:ascii="Calibri" w:hAnsi="Calibri"/>
                <w:b/>
                <w:sz w:val="22"/>
              </w:rPr>
              <w:t xml:space="preserve">Step </w:t>
            </w:r>
            <w:r w:rsidR="00616EBC">
              <w:rPr>
                <w:rFonts w:ascii="Calibri" w:hAnsi="Calibri"/>
                <w:b/>
                <w:sz w:val="22"/>
              </w:rPr>
              <w:t>5</w:t>
            </w:r>
            <w:r w:rsidRPr="003F473E">
              <w:rPr>
                <w:rFonts w:ascii="Calibri" w:hAnsi="Calibri"/>
                <w:sz w:val="22"/>
              </w:rPr>
              <w:t xml:space="preserve">. Improving and sustaining implementation of an effective intervention or practice requires that </w:t>
            </w:r>
          </w:p>
          <w:p w14:paraId="7251E3C7" w14:textId="77777777" w:rsidR="00AA5053" w:rsidRPr="003F473E" w:rsidRDefault="00AA5053" w:rsidP="00AA5053">
            <w:pPr>
              <w:pStyle w:val="ListParagraph"/>
              <w:numPr>
                <w:ilvl w:val="0"/>
                <w:numId w:val="7"/>
              </w:numPr>
              <w:spacing w:before="120" w:after="120"/>
              <w:contextualSpacing w:val="0"/>
              <w:rPr>
                <w:rFonts w:ascii="Calibri" w:hAnsi="Calibri"/>
                <w:b/>
                <w:sz w:val="22"/>
              </w:rPr>
            </w:pPr>
            <w:r w:rsidRPr="003F473E">
              <w:rPr>
                <w:rFonts w:ascii="Calibri" w:hAnsi="Calibri"/>
                <w:sz w:val="22"/>
              </w:rPr>
              <w:t xml:space="preserve">Accuracy and fluency of implementation are monitored frequently and regularly. </w:t>
            </w:r>
          </w:p>
          <w:p w14:paraId="4A9C3D0F" w14:textId="77777777" w:rsidR="00AA5053" w:rsidRPr="003F473E" w:rsidRDefault="00AA5053" w:rsidP="00AA5053">
            <w:pPr>
              <w:pStyle w:val="ListParagraph"/>
              <w:numPr>
                <w:ilvl w:val="0"/>
                <w:numId w:val="7"/>
              </w:numPr>
              <w:spacing w:before="120" w:after="120"/>
              <w:contextualSpacing w:val="0"/>
              <w:rPr>
                <w:rFonts w:ascii="Calibri" w:hAnsi="Calibri"/>
                <w:b/>
                <w:sz w:val="22"/>
              </w:rPr>
            </w:pPr>
            <w:r w:rsidRPr="003F473E">
              <w:rPr>
                <w:rFonts w:ascii="Calibri" w:hAnsi="Calibri"/>
                <w:sz w:val="22"/>
              </w:rPr>
              <w:t>Behavioral data are reviewed</w:t>
            </w:r>
            <w:r w:rsidR="00686970">
              <w:rPr>
                <w:rFonts w:ascii="Calibri" w:hAnsi="Calibri"/>
                <w:sz w:val="22"/>
              </w:rPr>
              <w:t xml:space="preserve"> regularly</w:t>
            </w:r>
            <w:r w:rsidRPr="003F473E">
              <w:rPr>
                <w:rFonts w:ascii="Calibri" w:hAnsi="Calibri"/>
                <w:sz w:val="22"/>
              </w:rPr>
              <w:t>.</w:t>
            </w:r>
          </w:p>
          <w:p w14:paraId="66DF3459" w14:textId="77777777" w:rsidR="00AC35BF" w:rsidRDefault="00AA5053" w:rsidP="00AA5053">
            <w:pPr>
              <w:pStyle w:val="ListParagraph"/>
              <w:numPr>
                <w:ilvl w:val="0"/>
                <w:numId w:val="7"/>
              </w:numPr>
              <w:spacing w:before="120" w:after="120"/>
              <w:contextualSpacing w:val="0"/>
              <w:rPr>
                <w:rFonts w:ascii="Calibri" w:hAnsi="Calibri"/>
                <w:sz w:val="22"/>
              </w:rPr>
            </w:pPr>
            <w:r w:rsidRPr="003F473E">
              <w:rPr>
                <w:rFonts w:ascii="Calibri" w:hAnsi="Calibri"/>
                <w:sz w:val="22"/>
              </w:rPr>
              <w:t>Intervention features are adapted to improve outcomes and sustain implementation.</w:t>
            </w:r>
          </w:p>
          <w:p w14:paraId="1BE83A9D" w14:textId="77777777" w:rsidR="00AA5053" w:rsidRPr="003F473E" w:rsidRDefault="00686970" w:rsidP="00AF3C0C">
            <w:pPr>
              <w:pStyle w:val="ListParagraph"/>
              <w:numPr>
                <w:ilvl w:val="0"/>
                <w:numId w:val="7"/>
              </w:numPr>
              <w:spacing w:before="120" w:after="120"/>
              <w:contextualSpacing w:val="0"/>
              <w:rPr>
                <w:rFonts w:ascii="Calibri" w:hAnsi="Calibri"/>
                <w:sz w:val="22"/>
              </w:rPr>
            </w:pPr>
            <w:r>
              <w:rPr>
                <w:rFonts w:ascii="Calibri" w:hAnsi="Calibri"/>
                <w:sz w:val="22"/>
              </w:rPr>
              <w:t>Efficient</w:t>
            </w:r>
            <w:r w:rsidR="00AC35BF">
              <w:rPr>
                <w:rFonts w:ascii="Calibri" w:hAnsi="Calibri"/>
                <w:sz w:val="22"/>
              </w:rPr>
              <w:t xml:space="preserve"> and expert capacity </w:t>
            </w:r>
            <w:r w:rsidR="00AF3C0C">
              <w:rPr>
                <w:rFonts w:ascii="Calibri" w:hAnsi="Calibri"/>
                <w:sz w:val="22"/>
              </w:rPr>
              <w:t>is</w:t>
            </w:r>
            <w:r w:rsidR="00AC35BF">
              <w:rPr>
                <w:rFonts w:ascii="Calibri" w:hAnsi="Calibri"/>
                <w:sz w:val="22"/>
              </w:rPr>
              <w:t xml:space="preserve"> </w:t>
            </w:r>
            <w:r w:rsidR="00385DFB">
              <w:rPr>
                <w:rFonts w:ascii="Calibri" w:hAnsi="Calibri"/>
                <w:sz w:val="22"/>
              </w:rPr>
              <w:t>established to enable consideration of new or other behavioral concerns (scaling</w:t>
            </w:r>
            <w:r>
              <w:rPr>
                <w:rFonts w:ascii="Calibri" w:hAnsi="Calibri"/>
                <w:sz w:val="22"/>
              </w:rPr>
              <w:t xml:space="preserve"> and continuous regeneration</w:t>
            </w:r>
            <w:r w:rsidR="00385DFB">
              <w:rPr>
                <w:rFonts w:ascii="Calibri" w:hAnsi="Calibri"/>
                <w:sz w:val="22"/>
              </w:rPr>
              <w:t>).</w:t>
            </w:r>
          </w:p>
        </w:tc>
      </w:tr>
    </w:tbl>
    <w:p w14:paraId="0CD0EC1F" w14:textId="77777777" w:rsidR="00994D59" w:rsidRDefault="00994D59" w:rsidP="0009009E">
      <w:pPr>
        <w:spacing w:before="120" w:after="120"/>
        <w:jc w:val="center"/>
        <w:rPr>
          <w:rFonts w:asciiTheme="majorHAnsi" w:hAnsiTheme="majorHAnsi"/>
          <w:b/>
          <w:sz w:val="22"/>
          <w:szCs w:val="22"/>
        </w:rPr>
      </w:pPr>
    </w:p>
    <w:p w14:paraId="79DF1154" w14:textId="77777777" w:rsidR="0009009E" w:rsidRDefault="001B35B6" w:rsidP="0009009E">
      <w:pPr>
        <w:spacing w:before="120" w:after="120"/>
        <w:jc w:val="center"/>
        <w:rPr>
          <w:rFonts w:asciiTheme="majorHAnsi" w:hAnsiTheme="majorHAnsi"/>
          <w:b/>
          <w:sz w:val="22"/>
          <w:szCs w:val="22"/>
        </w:rPr>
      </w:pPr>
      <w:r w:rsidRPr="0009009E">
        <w:rPr>
          <w:rFonts w:asciiTheme="majorHAnsi" w:hAnsiTheme="majorHAnsi"/>
          <w:b/>
          <w:sz w:val="22"/>
          <w:szCs w:val="22"/>
        </w:rPr>
        <w:t>Where can more information about PBIS be found?</w:t>
      </w:r>
    </w:p>
    <w:p w14:paraId="7DA8B87A" w14:textId="77777777" w:rsidR="0009009E" w:rsidRDefault="001B35B6" w:rsidP="0009009E">
      <w:pPr>
        <w:spacing w:before="120" w:after="120"/>
        <w:rPr>
          <w:rFonts w:ascii="Calibri" w:hAnsi="Calibri"/>
          <w:sz w:val="22"/>
        </w:rPr>
      </w:pPr>
      <w:r w:rsidRPr="003F473E">
        <w:rPr>
          <w:rFonts w:ascii="Calibri" w:hAnsi="Calibri"/>
          <w:sz w:val="22"/>
        </w:rPr>
        <w:t>Information about PBIS can be obtained from a number of sources:</w:t>
      </w:r>
    </w:p>
    <w:p w14:paraId="4CBA0EFD" w14:textId="77777777" w:rsidR="0009009E" w:rsidRPr="0009009E" w:rsidRDefault="001B35B6" w:rsidP="0009009E">
      <w:pPr>
        <w:numPr>
          <w:ilvl w:val="0"/>
          <w:numId w:val="11"/>
        </w:numPr>
        <w:spacing w:before="120" w:after="120"/>
        <w:rPr>
          <w:rFonts w:asciiTheme="majorHAnsi" w:hAnsiTheme="majorHAnsi"/>
          <w:b/>
          <w:sz w:val="22"/>
          <w:szCs w:val="22"/>
        </w:rPr>
      </w:pPr>
      <w:r w:rsidRPr="003F473E">
        <w:rPr>
          <w:rFonts w:ascii="Calibri" w:hAnsi="Calibri"/>
          <w:sz w:val="22"/>
        </w:rPr>
        <w:t>National Center on Positive Behavioral Interventions and Supports (</w:t>
      </w:r>
      <w:hyperlink r:id="rId14" w:history="1">
        <w:r w:rsidRPr="003F473E">
          <w:rPr>
            <w:rStyle w:val="Hyperlink"/>
            <w:rFonts w:ascii="Calibri" w:hAnsi="Calibri"/>
            <w:sz w:val="22"/>
          </w:rPr>
          <w:t>www.pbis.org</w:t>
        </w:r>
      </w:hyperlink>
      <w:r w:rsidRPr="003F473E">
        <w:rPr>
          <w:rFonts w:ascii="Calibri" w:hAnsi="Calibri"/>
          <w:sz w:val="22"/>
        </w:rPr>
        <w:t>)</w:t>
      </w:r>
    </w:p>
    <w:p w14:paraId="18DDE4B1" w14:textId="77777777" w:rsidR="0009009E" w:rsidRPr="0009009E" w:rsidRDefault="002F5A39" w:rsidP="0009009E">
      <w:pPr>
        <w:numPr>
          <w:ilvl w:val="0"/>
          <w:numId w:val="11"/>
        </w:numPr>
        <w:spacing w:before="120" w:after="120"/>
        <w:rPr>
          <w:rFonts w:asciiTheme="majorHAnsi" w:hAnsiTheme="majorHAnsi"/>
          <w:b/>
          <w:sz w:val="22"/>
          <w:szCs w:val="22"/>
        </w:rPr>
      </w:pPr>
      <w:r w:rsidRPr="0009009E">
        <w:rPr>
          <w:rFonts w:ascii="Calibri" w:hAnsi="Calibri"/>
          <w:sz w:val="22"/>
        </w:rPr>
        <w:t>Office of Safe and Drug Free Schools (</w:t>
      </w:r>
      <w:hyperlink r:id="rId15" w:history="1">
        <w:r w:rsidR="00AA5053" w:rsidRPr="0009009E">
          <w:rPr>
            <w:rStyle w:val="Hyperlink"/>
            <w:rFonts w:ascii="Calibri" w:hAnsi="Calibri"/>
            <w:sz w:val="22"/>
          </w:rPr>
          <w:t>www.ed.gov/osdfs</w:t>
        </w:r>
      </w:hyperlink>
      <w:r w:rsidR="00AA5053" w:rsidRPr="0009009E">
        <w:rPr>
          <w:rFonts w:ascii="Calibri" w:hAnsi="Calibri"/>
          <w:sz w:val="22"/>
        </w:rPr>
        <w:t>)</w:t>
      </w:r>
    </w:p>
    <w:p w14:paraId="139B198B" w14:textId="77777777" w:rsidR="0009009E" w:rsidRPr="0009009E" w:rsidRDefault="002F5A39" w:rsidP="0009009E">
      <w:pPr>
        <w:numPr>
          <w:ilvl w:val="0"/>
          <w:numId w:val="11"/>
        </w:numPr>
        <w:spacing w:before="120" w:after="120"/>
        <w:rPr>
          <w:rFonts w:asciiTheme="majorHAnsi" w:hAnsiTheme="majorHAnsi"/>
          <w:b/>
          <w:sz w:val="22"/>
          <w:szCs w:val="22"/>
        </w:rPr>
      </w:pPr>
      <w:r w:rsidRPr="0009009E">
        <w:rPr>
          <w:rFonts w:ascii="Calibri" w:hAnsi="Calibri"/>
          <w:sz w:val="22"/>
        </w:rPr>
        <w:t>Office of Special Education Programs (</w:t>
      </w:r>
      <w:hyperlink r:id="rId16" w:history="1">
        <w:r w:rsidR="00CD4365" w:rsidRPr="0009009E">
          <w:rPr>
            <w:rStyle w:val="Hyperlink"/>
            <w:rFonts w:ascii="Calibri" w:hAnsi="Calibri"/>
            <w:sz w:val="22"/>
          </w:rPr>
          <w:t>www.ed.gov/osers/osep</w:t>
        </w:r>
      </w:hyperlink>
      <w:r w:rsidR="00CD4365" w:rsidRPr="0009009E">
        <w:rPr>
          <w:rFonts w:ascii="Calibri" w:hAnsi="Calibri"/>
          <w:sz w:val="22"/>
        </w:rPr>
        <w:t>)</w:t>
      </w:r>
    </w:p>
    <w:p w14:paraId="402FA8A9" w14:textId="77777777" w:rsidR="00E77F94" w:rsidRPr="0009009E" w:rsidRDefault="00E77F94" w:rsidP="0009009E">
      <w:pPr>
        <w:numPr>
          <w:ilvl w:val="0"/>
          <w:numId w:val="11"/>
        </w:numPr>
        <w:spacing w:before="120" w:after="120"/>
        <w:rPr>
          <w:rFonts w:asciiTheme="majorHAnsi" w:hAnsiTheme="majorHAnsi"/>
          <w:b/>
          <w:sz w:val="22"/>
          <w:szCs w:val="22"/>
        </w:rPr>
      </w:pPr>
      <w:r w:rsidRPr="0009009E">
        <w:rPr>
          <w:rFonts w:ascii="Calibri" w:hAnsi="Calibri"/>
          <w:sz w:val="22"/>
        </w:rPr>
        <w:t>Individual State Departments of Education</w:t>
      </w:r>
    </w:p>
    <w:p w14:paraId="7F6639F3" w14:textId="77777777" w:rsidR="00570C23" w:rsidRPr="003F473E" w:rsidRDefault="00922AEC" w:rsidP="00E77F94">
      <w:pPr>
        <w:spacing w:before="120" w:after="120"/>
        <w:jc w:val="center"/>
        <w:rPr>
          <w:rFonts w:ascii="Calibri" w:hAnsi="Calibri"/>
          <w:sz w:val="22"/>
        </w:rPr>
      </w:pPr>
      <w:r w:rsidRPr="003F473E">
        <w:rPr>
          <w:rFonts w:ascii="Calibri" w:hAnsi="Calibri"/>
          <w:color w:val="000000"/>
          <w:sz w:val="22"/>
          <w:szCs w:val="14"/>
        </w:rPr>
        <w:t>  </w:t>
      </w:r>
    </w:p>
    <w:p w14:paraId="0FCA2853" w14:textId="77777777" w:rsidR="003137B8" w:rsidRPr="003F473E" w:rsidRDefault="003137B8" w:rsidP="003E1232">
      <w:pPr>
        <w:spacing w:before="120" w:after="120"/>
        <w:jc w:val="center"/>
        <w:rPr>
          <w:rFonts w:ascii="Calibri" w:hAnsi="Calibri"/>
          <w:b/>
          <w:sz w:val="22"/>
        </w:rPr>
      </w:pPr>
    </w:p>
    <w:p w14:paraId="5979B42B" w14:textId="77777777" w:rsidR="003E1232" w:rsidRPr="003F473E" w:rsidRDefault="003F473E" w:rsidP="003E1232">
      <w:pPr>
        <w:spacing w:before="120" w:after="120"/>
        <w:jc w:val="center"/>
        <w:rPr>
          <w:rFonts w:ascii="Calibri" w:hAnsi="Calibri"/>
          <w:sz w:val="22"/>
        </w:rPr>
      </w:pPr>
      <w:r>
        <w:rPr>
          <w:rFonts w:ascii="Calibri" w:hAnsi="Calibri"/>
          <w:b/>
          <w:sz w:val="22"/>
        </w:rPr>
        <w:br w:type="page"/>
      </w:r>
      <w:r w:rsidR="003E1232" w:rsidRPr="003F473E">
        <w:rPr>
          <w:rFonts w:ascii="Calibri" w:hAnsi="Calibri"/>
          <w:b/>
          <w:sz w:val="22"/>
        </w:rPr>
        <w:lastRenderedPageBreak/>
        <w:t>References</w:t>
      </w:r>
    </w:p>
    <w:p w14:paraId="2D01C26B" w14:textId="77777777" w:rsidR="00D46CE6" w:rsidRPr="00D46CE6" w:rsidRDefault="00D46CE6" w:rsidP="004848AD">
      <w:pPr>
        <w:spacing w:before="120" w:after="120"/>
        <w:ind w:left="720" w:hanging="720"/>
        <w:rPr>
          <w:rFonts w:ascii="Calibri" w:hAnsi="Calibri" w:cs="Arial"/>
          <w:sz w:val="22"/>
        </w:rPr>
      </w:pPr>
      <w:r>
        <w:rPr>
          <w:rFonts w:ascii="Calibri" w:hAnsi="Calibri" w:cs="Arial"/>
          <w:sz w:val="22"/>
        </w:rPr>
        <w:t xml:space="preserve">Baker, P. H. (2005). Managing student behavior: How ready are teachers to meet the challenge? </w:t>
      </w:r>
      <w:r>
        <w:rPr>
          <w:rFonts w:ascii="Calibri" w:hAnsi="Calibri" w:cs="Arial"/>
          <w:i/>
          <w:sz w:val="22"/>
        </w:rPr>
        <w:t>American Secondary Education, 33</w:t>
      </w:r>
      <w:r>
        <w:rPr>
          <w:rFonts w:ascii="Calibri" w:hAnsi="Calibri" w:cs="Arial"/>
          <w:sz w:val="22"/>
        </w:rPr>
        <w:t>, 51-64.</w:t>
      </w:r>
    </w:p>
    <w:p w14:paraId="378C52D2" w14:textId="77777777" w:rsidR="003F473E" w:rsidRPr="003F473E" w:rsidRDefault="003F473E" w:rsidP="004848AD">
      <w:pPr>
        <w:spacing w:before="120" w:after="120"/>
        <w:ind w:left="720" w:hanging="720"/>
        <w:rPr>
          <w:rFonts w:ascii="Calibri" w:hAnsi="Calibri" w:cs="Arial"/>
          <w:sz w:val="22"/>
        </w:rPr>
      </w:pPr>
      <w:r>
        <w:rPr>
          <w:rFonts w:ascii="Calibri" w:hAnsi="Calibri" w:cs="Arial"/>
          <w:sz w:val="22"/>
        </w:rPr>
        <w:t xml:space="preserve">Biglan, A. (1995). Translating what we know about the context of antisocial behavior into a lower prevalence of such behavior. </w:t>
      </w:r>
      <w:r>
        <w:rPr>
          <w:rFonts w:ascii="Calibri" w:hAnsi="Calibri" w:cs="Arial"/>
          <w:i/>
          <w:sz w:val="22"/>
        </w:rPr>
        <w:t xml:space="preserve">Journal of Applied Behavior Analysis, 28, </w:t>
      </w:r>
      <w:r>
        <w:rPr>
          <w:rFonts w:ascii="Calibri" w:hAnsi="Calibri" w:cs="Arial"/>
          <w:sz w:val="22"/>
        </w:rPr>
        <w:t>479-492.</w:t>
      </w:r>
    </w:p>
    <w:p w14:paraId="1D5214DD" w14:textId="77777777" w:rsidR="00B3559B" w:rsidRDefault="00483390" w:rsidP="004848AD">
      <w:pPr>
        <w:spacing w:before="120" w:after="120"/>
        <w:ind w:left="720" w:hanging="720"/>
        <w:rPr>
          <w:rFonts w:ascii="Calibri" w:hAnsi="Calibri" w:cs="Arial"/>
          <w:sz w:val="22"/>
        </w:rPr>
      </w:pPr>
      <w:r w:rsidRPr="003F473E">
        <w:rPr>
          <w:rFonts w:ascii="Calibri" w:hAnsi="Calibri" w:cs="Arial"/>
          <w:sz w:val="22"/>
        </w:rPr>
        <w:t xml:space="preserve">Bradley, R., Danielson, L., &amp; Doolittle J. (2007). Responsiveness to intervention: 1997-2007. </w:t>
      </w:r>
      <w:r w:rsidRPr="003F473E">
        <w:rPr>
          <w:rFonts w:ascii="Calibri" w:hAnsi="Calibri" w:cs="Arial"/>
          <w:i/>
          <w:sz w:val="22"/>
        </w:rPr>
        <w:t>Teaching Exceptional Children, 39</w:t>
      </w:r>
      <w:r w:rsidRPr="003F473E">
        <w:rPr>
          <w:rFonts w:ascii="Calibri" w:hAnsi="Calibri" w:cs="Arial"/>
          <w:sz w:val="22"/>
        </w:rPr>
        <w:t>(5), 8-12</w:t>
      </w:r>
      <w:r w:rsidR="0072602F">
        <w:rPr>
          <w:rFonts w:ascii="Calibri" w:hAnsi="Calibri" w:cs="Arial"/>
          <w:sz w:val="22"/>
        </w:rPr>
        <w:t>.</w:t>
      </w:r>
    </w:p>
    <w:p w14:paraId="70F71C34" w14:textId="77777777" w:rsidR="00134B13" w:rsidRPr="00E22165" w:rsidRDefault="00B3559B" w:rsidP="004848AD">
      <w:pPr>
        <w:spacing w:before="120" w:after="120"/>
        <w:ind w:left="720" w:hanging="720"/>
        <w:rPr>
          <w:rFonts w:ascii="Calibri" w:hAnsi="Calibri" w:cs="Arial"/>
          <w:sz w:val="22"/>
        </w:rPr>
      </w:pPr>
      <w:r w:rsidRPr="00B3559B">
        <w:rPr>
          <w:rFonts w:ascii="Calibri" w:hAnsi="Calibri" w:cs="Arial"/>
          <w:sz w:val="22"/>
        </w:rPr>
        <w:t>Bradshaw, C. P.</w:t>
      </w:r>
      <w:r w:rsidR="00134B13">
        <w:rPr>
          <w:rFonts w:ascii="Calibri" w:hAnsi="Calibri" w:cs="Arial"/>
          <w:sz w:val="22"/>
        </w:rPr>
        <w:t>,</w:t>
      </w:r>
      <w:r w:rsidR="00E22165">
        <w:rPr>
          <w:rFonts w:ascii="Calibri" w:hAnsi="Calibri" w:cs="Arial"/>
          <w:sz w:val="22"/>
        </w:rPr>
        <w:t xml:space="preserve"> &amp; Johnson, R. M. (2011</w:t>
      </w:r>
      <w:r w:rsidRPr="00B3559B">
        <w:rPr>
          <w:rFonts w:ascii="Calibri" w:hAnsi="Calibri" w:cs="Arial"/>
          <w:sz w:val="22"/>
        </w:rPr>
        <w:t>)</w:t>
      </w:r>
      <w:r w:rsidR="00E22165">
        <w:rPr>
          <w:rFonts w:ascii="Calibri" w:hAnsi="Calibri" w:cs="Arial"/>
          <w:sz w:val="22"/>
        </w:rPr>
        <w:t xml:space="preserve"> (Eds.)</w:t>
      </w:r>
      <w:r w:rsidRPr="00B3559B">
        <w:rPr>
          <w:rFonts w:ascii="Calibri" w:hAnsi="Calibri" w:cs="Arial"/>
          <w:sz w:val="22"/>
        </w:rPr>
        <w:t xml:space="preserve">. </w:t>
      </w:r>
      <w:r w:rsidR="00E22165">
        <w:rPr>
          <w:rFonts w:ascii="Calibri" w:hAnsi="Calibri" w:cs="Arial"/>
          <w:sz w:val="22"/>
        </w:rPr>
        <w:t>S</w:t>
      </w:r>
      <w:r w:rsidRPr="00B3559B">
        <w:rPr>
          <w:rFonts w:ascii="Calibri" w:hAnsi="Calibri" w:cs="Arial"/>
          <w:sz w:val="22"/>
        </w:rPr>
        <w:t xml:space="preserve">ocial context of bullying and peer victimization: An </w:t>
      </w:r>
      <w:r w:rsidR="00E22165">
        <w:rPr>
          <w:rFonts w:ascii="Calibri" w:hAnsi="Calibri" w:cs="Arial"/>
          <w:sz w:val="22"/>
        </w:rPr>
        <w:t>Implications for prevention and early intervention (special issue)</w:t>
      </w:r>
      <w:r w:rsidRPr="00B3559B">
        <w:rPr>
          <w:rFonts w:ascii="Calibri" w:hAnsi="Calibri" w:cs="Arial"/>
          <w:sz w:val="22"/>
        </w:rPr>
        <w:t xml:space="preserve">. </w:t>
      </w:r>
      <w:r w:rsidRPr="00134B13">
        <w:rPr>
          <w:rFonts w:ascii="Calibri" w:hAnsi="Calibri" w:cs="Arial"/>
          <w:i/>
          <w:sz w:val="22"/>
        </w:rPr>
        <w:t>Journal of School Violence</w:t>
      </w:r>
      <w:r w:rsidR="00E22165">
        <w:rPr>
          <w:rFonts w:ascii="Calibri" w:hAnsi="Calibri" w:cs="Arial"/>
          <w:i/>
          <w:sz w:val="22"/>
        </w:rPr>
        <w:t>, 10</w:t>
      </w:r>
      <w:r w:rsidR="00E22165">
        <w:rPr>
          <w:rFonts w:ascii="Calibri" w:hAnsi="Calibri" w:cs="Arial"/>
          <w:sz w:val="22"/>
        </w:rPr>
        <w:t>(2).</w:t>
      </w:r>
    </w:p>
    <w:p w14:paraId="5301E064" w14:textId="77777777" w:rsidR="0072602F" w:rsidRPr="00134B13" w:rsidRDefault="00134B13" w:rsidP="004848AD">
      <w:pPr>
        <w:spacing w:before="120" w:after="120"/>
        <w:ind w:left="720" w:hanging="720"/>
        <w:rPr>
          <w:rFonts w:ascii="Calibri" w:hAnsi="Calibri" w:cs="Arial"/>
          <w:sz w:val="22"/>
        </w:rPr>
      </w:pPr>
      <w:r w:rsidRPr="00134B13">
        <w:rPr>
          <w:rFonts w:ascii="Calibri" w:hAnsi="Calibri" w:cs="Arial"/>
          <w:sz w:val="22"/>
        </w:rPr>
        <w:t xml:space="preserve">Bradshaw, C. P., Mitchell, M. M., &amp; Leaf, P. J. (2010). Examining the effects of School-Wide Positive Behavioral Interventions and Supports on student outcomes: Results from a randomized controlled effectiveness trial in elementary schools. </w:t>
      </w:r>
      <w:r w:rsidRPr="00134B13">
        <w:rPr>
          <w:rFonts w:ascii="Calibri" w:hAnsi="Calibri" w:cs="Arial"/>
          <w:i/>
          <w:sz w:val="22"/>
        </w:rPr>
        <w:t>Journal of Positive Behavior Interventions, 12</w:t>
      </w:r>
      <w:r w:rsidRPr="00134B13">
        <w:rPr>
          <w:rFonts w:ascii="Calibri" w:hAnsi="Calibri" w:cs="Arial"/>
          <w:sz w:val="22"/>
        </w:rPr>
        <w:t>, 133-148.</w:t>
      </w:r>
    </w:p>
    <w:p w14:paraId="0A0A2C94" w14:textId="77777777" w:rsidR="00483390" w:rsidRPr="0072602F" w:rsidRDefault="0072602F" w:rsidP="004848AD">
      <w:pPr>
        <w:spacing w:before="120" w:after="120"/>
        <w:ind w:left="720" w:hanging="720"/>
        <w:rPr>
          <w:rFonts w:ascii="Calibri" w:hAnsi="Calibri" w:cs="Arial"/>
          <w:sz w:val="22"/>
        </w:rPr>
      </w:pPr>
      <w:r>
        <w:rPr>
          <w:rFonts w:ascii="Calibri" w:hAnsi="Calibri" w:cs="Arial"/>
          <w:sz w:val="22"/>
        </w:rPr>
        <w:t>Bushaw, W. J., &amp; Lopez, S. J. (2010). A time for change. The 42</w:t>
      </w:r>
      <w:r w:rsidRPr="0072602F">
        <w:rPr>
          <w:rFonts w:ascii="Calibri" w:hAnsi="Calibri" w:cs="Arial"/>
          <w:sz w:val="22"/>
          <w:vertAlign w:val="superscript"/>
        </w:rPr>
        <w:t>nd</w:t>
      </w:r>
      <w:r>
        <w:rPr>
          <w:rFonts w:ascii="Calibri" w:hAnsi="Calibri" w:cs="Arial"/>
          <w:sz w:val="22"/>
        </w:rPr>
        <w:t xml:space="preserve"> annual Phi Delta Kappa/Gallup poll of the public’s attitudes toward schools. </w:t>
      </w:r>
      <w:r>
        <w:rPr>
          <w:rFonts w:ascii="Calibri" w:hAnsi="Calibri" w:cs="Arial"/>
          <w:i/>
          <w:sz w:val="22"/>
        </w:rPr>
        <w:t>Kappan, 92</w:t>
      </w:r>
      <w:r>
        <w:rPr>
          <w:rFonts w:ascii="Calibri" w:hAnsi="Calibri" w:cs="Arial"/>
          <w:sz w:val="22"/>
        </w:rPr>
        <w:t>(1), 9-26.</w:t>
      </w:r>
    </w:p>
    <w:p w14:paraId="435CF1D9" w14:textId="77777777" w:rsidR="00511EF4" w:rsidRDefault="004848AD" w:rsidP="004848AD">
      <w:pPr>
        <w:spacing w:before="120" w:after="120"/>
        <w:ind w:left="720" w:hanging="720"/>
        <w:rPr>
          <w:rFonts w:ascii="Calibri" w:hAnsi="Calibri" w:cs="Arial"/>
          <w:sz w:val="22"/>
        </w:rPr>
      </w:pPr>
      <w:r w:rsidRPr="003F473E">
        <w:rPr>
          <w:rFonts w:ascii="Calibri" w:hAnsi="Calibri" w:cs="Arial"/>
          <w:sz w:val="22"/>
        </w:rPr>
        <w:t xml:space="preserve">Crone, D.A., &amp; Horner, R.H. (2003).  </w:t>
      </w:r>
      <w:r w:rsidRPr="003F473E">
        <w:rPr>
          <w:rFonts w:ascii="Calibri" w:hAnsi="Calibri" w:cs="Arial"/>
          <w:i/>
          <w:iCs/>
          <w:sz w:val="22"/>
        </w:rPr>
        <w:t>Building positive behavior support systems in schools: Functional behavioral assessment</w:t>
      </w:r>
      <w:r w:rsidRPr="003F473E">
        <w:rPr>
          <w:rFonts w:ascii="Calibri" w:hAnsi="Calibri" w:cs="Arial"/>
          <w:sz w:val="22"/>
        </w:rPr>
        <w:t>.  New York: Guilford.</w:t>
      </w:r>
    </w:p>
    <w:p w14:paraId="5FB6E1A1" w14:textId="77777777" w:rsidR="008A4DEA" w:rsidRDefault="00511EF4" w:rsidP="00511EF4">
      <w:pPr>
        <w:spacing w:before="120" w:after="120"/>
        <w:ind w:left="720" w:hanging="720"/>
        <w:rPr>
          <w:rFonts w:ascii="Calibri" w:hAnsi="Calibri" w:cs="Arial"/>
          <w:sz w:val="22"/>
        </w:rPr>
      </w:pPr>
      <w:r w:rsidRPr="00511EF4">
        <w:rPr>
          <w:rFonts w:ascii="Calibri" w:hAnsi="Calibri" w:cs="Arial"/>
          <w:sz w:val="22"/>
        </w:rPr>
        <w:t xml:space="preserve">Crone, D. A., Hawken, L. S., &amp; Horner, R. H. (2010). </w:t>
      </w:r>
      <w:r w:rsidRPr="00511EF4">
        <w:rPr>
          <w:rFonts w:ascii="Calibri" w:hAnsi="Calibri" w:cs="Arial"/>
          <w:i/>
          <w:sz w:val="22"/>
        </w:rPr>
        <w:t>Responding to problem behavior in schools: The  Behavior Education Program.</w:t>
      </w:r>
      <w:r w:rsidRPr="00511EF4">
        <w:rPr>
          <w:rFonts w:ascii="Calibri" w:hAnsi="Calibri" w:cs="Arial"/>
          <w:sz w:val="22"/>
        </w:rPr>
        <w:t xml:space="preserve"> New York: Guilford Press. </w:t>
      </w:r>
    </w:p>
    <w:p w14:paraId="05FAC87D" w14:textId="77777777" w:rsidR="0054767B" w:rsidRDefault="008A4DEA" w:rsidP="008A4DEA">
      <w:pPr>
        <w:spacing w:before="120" w:after="120"/>
        <w:ind w:left="720" w:hanging="720"/>
        <w:rPr>
          <w:rFonts w:ascii="Calibri" w:hAnsi="Calibri" w:cs="Arial"/>
          <w:sz w:val="22"/>
        </w:rPr>
      </w:pPr>
      <w:r w:rsidRPr="008A4DEA">
        <w:rPr>
          <w:rFonts w:ascii="Calibri" w:hAnsi="Calibri" w:cs="Arial"/>
          <w:sz w:val="22"/>
        </w:rPr>
        <w:t xml:space="preserve">Eber, L., Sugai, G., Smith, C., &amp; Scott, T. M. (2002). Wraparound and Positive Behavioral Interventions and Supports in the Schools. </w:t>
      </w:r>
      <w:r w:rsidRPr="008A4DEA">
        <w:rPr>
          <w:rFonts w:ascii="Calibri" w:hAnsi="Calibri" w:cs="Arial"/>
          <w:i/>
          <w:sz w:val="22"/>
        </w:rPr>
        <w:t>Journal of Emo</w:t>
      </w:r>
      <w:r>
        <w:rPr>
          <w:rFonts w:ascii="Calibri" w:hAnsi="Calibri" w:cs="Arial"/>
          <w:i/>
          <w:sz w:val="22"/>
        </w:rPr>
        <w:t>tional and Behavioral Disorders,</w:t>
      </w:r>
      <w:r w:rsidRPr="008A4DEA">
        <w:rPr>
          <w:rFonts w:ascii="Calibri" w:hAnsi="Calibri" w:cs="Arial"/>
          <w:i/>
          <w:sz w:val="22"/>
        </w:rPr>
        <w:t xml:space="preserve"> 10</w:t>
      </w:r>
      <w:r w:rsidRPr="008A4DEA">
        <w:rPr>
          <w:rFonts w:ascii="Calibri" w:hAnsi="Calibri" w:cs="Arial"/>
          <w:sz w:val="22"/>
        </w:rPr>
        <w:t>(3), 171-180.</w:t>
      </w:r>
    </w:p>
    <w:p w14:paraId="00EA2593" w14:textId="77777777" w:rsidR="008A4DEA" w:rsidRPr="0054767B" w:rsidRDefault="0054767B" w:rsidP="008A4DEA">
      <w:pPr>
        <w:spacing w:before="120" w:after="120"/>
        <w:ind w:left="720" w:hanging="720"/>
        <w:rPr>
          <w:rFonts w:ascii="Calibri" w:hAnsi="Calibri" w:cs="Arial"/>
          <w:sz w:val="22"/>
        </w:rPr>
      </w:pPr>
      <w:r>
        <w:rPr>
          <w:rFonts w:ascii="Calibri" w:hAnsi="Calibri" w:cs="Arial"/>
          <w:sz w:val="22"/>
        </w:rPr>
        <w:t xml:space="preserve">Elliott, D. S., Hamburg, B. A., &amp; Williams, K. R. (1998) (Eds.). </w:t>
      </w:r>
      <w:r>
        <w:rPr>
          <w:rFonts w:ascii="Calibri" w:hAnsi="Calibri" w:cs="Arial"/>
          <w:i/>
          <w:sz w:val="22"/>
        </w:rPr>
        <w:t xml:space="preserve">Violence in American schools: A new perspecrtive. </w:t>
      </w:r>
      <w:r>
        <w:rPr>
          <w:rFonts w:ascii="Calibri" w:hAnsi="Calibri" w:cs="Arial"/>
          <w:sz w:val="22"/>
        </w:rPr>
        <w:t>New York: Cambridge University Press.</w:t>
      </w:r>
    </w:p>
    <w:p w14:paraId="31B03ACA" w14:textId="77777777" w:rsidR="009C062E" w:rsidRPr="0054767B" w:rsidRDefault="009C062E" w:rsidP="00511EF4">
      <w:pPr>
        <w:spacing w:before="120" w:after="120"/>
        <w:ind w:left="720" w:hanging="720"/>
        <w:rPr>
          <w:rFonts w:ascii="Calibri" w:hAnsi="Calibri" w:cs="Arial"/>
          <w:sz w:val="22"/>
        </w:rPr>
      </w:pPr>
      <w:r>
        <w:rPr>
          <w:rFonts w:ascii="Calibri" w:hAnsi="Calibri" w:cs="Arial"/>
          <w:sz w:val="22"/>
        </w:rPr>
        <w:t xml:space="preserve">Espelage, D. L., &amp; Swearer, S. M., Research on school bullying and victimization: What have we learned and where do we go from here. </w:t>
      </w:r>
      <w:r w:rsidR="0054767B">
        <w:rPr>
          <w:rFonts w:ascii="Calibri" w:hAnsi="Calibri" w:cs="Arial"/>
          <w:i/>
          <w:sz w:val="22"/>
        </w:rPr>
        <w:t xml:space="preserve">School Psychology Review, 32, </w:t>
      </w:r>
      <w:r w:rsidR="0054767B">
        <w:rPr>
          <w:rFonts w:ascii="Calibri" w:hAnsi="Calibri" w:cs="Arial"/>
          <w:sz w:val="22"/>
        </w:rPr>
        <w:t>365-383.</w:t>
      </w:r>
    </w:p>
    <w:p w14:paraId="50CC2EAD" w14:textId="77777777" w:rsidR="007725E4" w:rsidRPr="003F473E" w:rsidRDefault="00511EF4" w:rsidP="00511EF4">
      <w:pPr>
        <w:spacing w:before="120" w:after="120"/>
        <w:ind w:left="720" w:hanging="720"/>
        <w:rPr>
          <w:rFonts w:ascii="Calibri" w:hAnsi="Calibri" w:cs="Arial"/>
          <w:sz w:val="22"/>
        </w:rPr>
      </w:pPr>
      <w:r w:rsidRPr="00511EF4">
        <w:rPr>
          <w:rFonts w:ascii="Calibri" w:hAnsi="Calibri" w:cs="Arial"/>
          <w:sz w:val="22"/>
        </w:rPr>
        <w:t>Fairbanks, S., Sugai, G., Guardino, D., &amp; Lathrop, M. (2007). Response to intervention: Examining classroom</w:t>
      </w:r>
      <w:r>
        <w:rPr>
          <w:rFonts w:ascii="Calibri" w:hAnsi="Calibri" w:cs="Arial"/>
          <w:sz w:val="22"/>
        </w:rPr>
        <w:t xml:space="preserve"> </w:t>
      </w:r>
      <w:r w:rsidRPr="00511EF4">
        <w:rPr>
          <w:rFonts w:ascii="Calibri" w:hAnsi="Calibri" w:cs="Arial"/>
          <w:sz w:val="22"/>
        </w:rPr>
        <w:t>behavior support in second grade</w:t>
      </w:r>
      <w:r w:rsidR="0054767B">
        <w:rPr>
          <w:rFonts w:ascii="Calibri" w:hAnsi="Calibri" w:cs="Arial"/>
          <w:sz w:val="22"/>
        </w:rPr>
        <w:t xml:space="preserve">. </w:t>
      </w:r>
      <w:r w:rsidRPr="00511EF4">
        <w:rPr>
          <w:rFonts w:ascii="Calibri" w:hAnsi="Calibri" w:cs="Arial"/>
          <w:i/>
          <w:sz w:val="22"/>
        </w:rPr>
        <w:t>Exceptional Children, 73</w:t>
      </w:r>
      <w:r w:rsidRPr="00511EF4">
        <w:rPr>
          <w:rFonts w:ascii="Calibri" w:hAnsi="Calibri" w:cs="Arial"/>
          <w:sz w:val="22"/>
        </w:rPr>
        <w:t>, 288–310.</w:t>
      </w:r>
    </w:p>
    <w:p w14:paraId="44277947" w14:textId="77777777" w:rsidR="0080635B" w:rsidRDefault="007725E4" w:rsidP="007725E4">
      <w:pPr>
        <w:spacing w:before="120" w:after="120"/>
        <w:ind w:left="720" w:hanging="720"/>
        <w:rPr>
          <w:rFonts w:ascii="Calibri" w:hAnsi="Calibri" w:cs="Times"/>
          <w:color w:val="000000"/>
          <w:sz w:val="22"/>
          <w:szCs w:val="20"/>
        </w:rPr>
      </w:pPr>
      <w:r w:rsidRPr="003F473E">
        <w:rPr>
          <w:rFonts w:ascii="Calibri" w:hAnsi="Calibri" w:cs="Times"/>
          <w:color w:val="000000"/>
          <w:sz w:val="22"/>
          <w:szCs w:val="20"/>
        </w:rPr>
        <w:t>Fixsen, D. L., Naoom, S. F., Blase, K. A., Friedman, R. M. &amp; Wallace, F. (2005). Implementation Research: A Synthesis of the Literature. Tampa, FL: University of South Florida, Louis de la Parte Florida Mental Health Institute, The National Implementation Research Network (FMHI Publication #231).</w:t>
      </w:r>
    </w:p>
    <w:p w14:paraId="39647375" w14:textId="77777777" w:rsidR="003F473E" w:rsidRPr="0080635B" w:rsidRDefault="0080635B" w:rsidP="007725E4">
      <w:pPr>
        <w:spacing w:before="120" w:after="120"/>
        <w:ind w:left="720" w:hanging="720"/>
        <w:rPr>
          <w:rFonts w:ascii="Calibri" w:hAnsi="Calibri" w:cs="Times"/>
          <w:color w:val="000000"/>
          <w:sz w:val="22"/>
          <w:szCs w:val="20"/>
        </w:rPr>
      </w:pPr>
      <w:r>
        <w:rPr>
          <w:rFonts w:ascii="Calibri" w:hAnsi="Calibri" w:cs="Times"/>
          <w:color w:val="000000"/>
          <w:sz w:val="22"/>
          <w:szCs w:val="20"/>
        </w:rPr>
        <w:t xml:space="preserve">Flannery, K. B., Sugai, G. (2009). </w:t>
      </w:r>
      <w:r>
        <w:rPr>
          <w:rFonts w:ascii="Calibri" w:hAnsi="Calibri" w:cs="Times"/>
          <w:i/>
          <w:color w:val="000000"/>
          <w:sz w:val="22"/>
          <w:szCs w:val="20"/>
        </w:rPr>
        <w:t xml:space="preserve">School-wide PBIS implementation in high schools: Current practice and future directions. </w:t>
      </w:r>
      <w:r>
        <w:rPr>
          <w:rFonts w:ascii="Calibri" w:hAnsi="Calibri" w:cs="Times"/>
          <w:color w:val="000000"/>
          <w:sz w:val="22"/>
          <w:szCs w:val="20"/>
        </w:rPr>
        <w:t>Eugene, OR: Center on PBIS.</w:t>
      </w:r>
    </w:p>
    <w:p w14:paraId="5DAE2119" w14:textId="77777777" w:rsidR="003F473E" w:rsidRPr="003F473E" w:rsidRDefault="003F473E" w:rsidP="003F473E">
      <w:pPr>
        <w:spacing w:before="120" w:after="120"/>
        <w:ind w:left="720" w:hanging="720"/>
        <w:rPr>
          <w:rFonts w:ascii="Calibri" w:hAnsi="Calibri" w:cs="Arial"/>
          <w:sz w:val="22"/>
        </w:rPr>
      </w:pPr>
      <w:r w:rsidRPr="003F473E">
        <w:rPr>
          <w:rFonts w:ascii="Calibri" w:hAnsi="Calibri" w:cs="Arial"/>
          <w:sz w:val="22"/>
        </w:rPr>
        <w:t>Gottfredson, D.</w:t>
      </w:r>
      <w:r w:rsidR="0054767B">
        <w:rPr>
          <w:rFonts w:ascii="Calibri" w:hAnsi="Calibri" w:cs="Arial"/>
          <w:sz w:val="22"/>
        </w:rPr>
        <w:t xml:space="preserve"> </w:t>
      </w:r>
      <w:r w:rsidRPr="003F473E">
        <w:rPr>
          <w:rFonts w:ascii="Calibri" w:hAnsi="Calibri" w:cs="Arial"/>
          <w:sz w:val="22"/>
        </w:rPr>
        <w:t xml:space="preserve">C. (1997). School-based crime prevention. In L. Sherman, D. Gottfredson, Mackenzie, D. J. Eck, P. Reuter, &amp; S. Bushway (Eds.), </w:t>
      </w:r>
      <w:r w:rsidRPr="003F473E">
        <w:rPr>
          <w:rFonts w:ascii="Calibri" w:hAnsi="Calibri" w:cs="Arial"/>
          <w:i/>
          <w:sz w:val="22"/>
        </w:rPr>
        <w:t>Preventing crime: What works, what doesn't, what's promising.</w:t>
      </w:r>
      <w:r w:rsidRPr="003F473E">
        <w:rPr>
          <w:rFonts w:ascii="Calibri" w:hAnsi="Calibri" w:cs="Arial"/>
          <w:sz w:val="22"/>
        </w:rPr>
        <w:t xml:space="preserve"> College Park, MD: Department of Criminology and Criminal Justice.</w:t>
      </w:r>
    </w:p>
    <w:p w14:paraId="7C38B4DD" w14:textId="77777777" w:rsidR="003F473E" w:rsidRPr="003F473E" w:rsidRDefault="003F473E" w:rsidP="003F473E">
      <w:pPr>
        <w:spacing w:before="120" w:after="120"/>
        <w:ind w:left="720" w:hanging="720"/>
        <w:rPr>
          <w:rFonts w:ascii="Calibri" w:hAnsi="Calibri" w:cs="Arial"/>
          <w:sz w:val="22"/>
        </w:rPr>
      </w:pPr>
      <w:r w:rsidRPr="003F473E">
        <w:rPr>
          <w:rFonts w:ascii="Calibri" w:hAnsi="Calibri" w:cs="Arial"/>
          <w:sz w:val="22"/>
        </w:rPr>
        <w:t>Gottfredson, D.</w:t>
      </w:r>
      <w:r w:rsidR="0054767B">
        <w:rPr>
          <w:rFonts w:ascii="Calibri" w:hAnsi="Calibri" w:cs="Arial"/>
          <w:sz w:val="22"/>
        </w:rPr>
        <w:t xml:space="preserve"> </w:t>
      </w:r>
      <w:r w:rsidRPr="003F473E">
        <w:rPr>
          <w:rFonts w:ascii="Calibri" w:hAnsi="Calibri" w:cs="Arial"/>
          <w:sz w:val="22"/>
        </w:rPr>
        <w:t>C., Gottfredson, G.</w:t>
      </w:r>
      <w:r w:rsidR="0054767B">
        <w:rPr>
          <w:rFonts w:ascii="Calibri" w:hAnsi="Calibri" w:cs="Arial"/>
          <w:sz w:val="22"/>
        </w:rPr>
        <w:t xml:space="preserve"> </w:t>
      </w:r>
      <w:r w:rsidRPr="003F473E">
        <w:rPr>
          <w:rFonts w:ascii="Calibri" w:hAnsi="Calibri" w:cs="Arial"/>
          <w:sz w:val="22"/>
        </w:rPr>
        <w:t>D., &amp; Hybl, L.</w:t>
      </w:r>
      <w:r w:rsidR="0054767B">
        <w:rPr>
          <w:rFonts w:ascii="Calibri" w:hAnsi="Calibri" w:cs="Arial"/>
          <w:sz w:val="22"/>
        </w:rPr>
        <w:t xml:space="preserve"> </w:t>
      </w:r>
      <w:r w:rsidRPr="003F473E">
        <w:rPr>
          <w:rFonts w:ascii="Calibri" w:hAnsi="Calibri" w:cs="Arial"/>
          <w:sz w:val="22"/>
        </w:rPr>
        <w:t xml:space="preserve">G, (1993). Managing adolescent behavior: A multiyear, multischool study. </w:t>
      </w:r>
      <w:r w:rsidRPr="003F473E">
        <w:rPr>
          <w:rFonts w:ascii="Calibri" w:hAnsi="Calibri" w:cs="Arial"/>
          <w:i/>
          <w:sz w:val="22"/>
        </w:rPr>
        <w:t>American Educational Research Journal, 30</w:t>
      </w:r>
      <w:r w:rsidRPr="003F473E">
        <w:rPr>
          <w:rFonts w:ascii="Calibri" w:hAnsi="Calibri" w:cs="Arial"/>
          <w:sz w:val="22"/>
        </w:rPr>
        <w:t>, 179-215.</w:t>
      </w:r>
    </w:p>
    <w:p w14:paraId="267F7AFF" w14:textId="77777777" w:rsidR="00B3559B" w:rsidRDefault="003E1232" w:rsidP="003E1232">
      <w:pPr>
        <w:autoSpaceDE w:val="0"/>
        <w:autoSpaceDN w:val="0"/>
        <w:adjustRightInd w:val="0"/>
        <w:spacing w:before="120" w:after="120"/>
        <w:ind w:left="540" w:hanging="540"/>
        <w:rPr>
          <w:rFonts w:ascii="Calibri" w:hAnsi="Calibri" w:cs="Arial"/>
          <w:bCs/>
          <w:sz w:val="22"/>
        </w:rPr>
      </w:pPr>
      <w:r w:rsidRPr="003F473E">
        <w:rPr>
          <w:rFonts w:ascii="Calibri" w:hAnsi="Calibri" w:cs="Arial"/>
          <w:bCs/>
          <w:sz w:val="22"/>
        </w:rPr>
        <w:lastRenderedPageBreak/>
        <w:t xml:space="preserve">Horner, R. H., Sugai, G., &amp; Anderson, C. M. (2010). Examining the evidence base for school-wide positive behavior support. </w:t>
      </w:r>
      <w:r w:rsidRPr="003F473E">
        <w:rPr>
          <w:rFonts w:ascii="Calibri" w:hAnsi="Calibri" w:cs="Arial"/>
          <w:bCs/>
          <w:i/>
          <w:sz w:val="22"/>
        </w:rPr>
        <w:t>Focus on Exceptionality, 42</w:t>
      </w:r>
      <w:r w:rsidRPr="003F473E">
        <w:rPr>
          <w:rFonts w:ascii="Calibri" w:hAnsi="Calibri" w:cs="Arial"/>
          <w:bCs/>
          <w:sz w:val="22"/>
        </w:rPr>
        <w:t>(8), 1-14.</w:t>
      </w:r>
    </w:p>
    <w:p w14:paraId="039E5418" w14:textId="77777777" w:rsidR="008A4DEA" w:rsidRDefault="00B3559B" w:rsidP="003E1232">
      <w:pPr>
        <w:autoSpaceDE w:val="0"/>
        <w:autoSpaceDN w:val="0"/>
        <w:adjustRightInd w:val="0"/>
        <w:spacing w:before="120" w:after="120"/>
        <w:ind w:left="540" w:hanging="540"/>
        <w:rPr>
          <w:rFonts w:ascii="Calibri" w:hAnsi="Calibri" w:cs="Arial"/>
          <w:bCs/>
          <w:sz w:val="22"/>
        </w:rPr>
      </w:pPr>
      <w:r w:rsidRPr="00B3559B">
        <w:rPr>
          <w:rFonts w:ascii="Calibri" w:hAnsi="Calibri" w:cs="Arial"/>
          <w:bCs/>
          <w:sz w:val="22"/>
        </w:rPr>
        <w:t xml:space="preserve">Horner, R., Sugai, G., Smolkowski, K., Eber, L., Nakasato, J., Todd, A., &amp; Esperanza, J., (2009). A randomized, wait-list controlled effectiveness trial assessing school-wide positive behavior support in elementary schools. </w:t>
      </w:r>
      <w:r w:rsidRPr="00B3559B">
        <w:rPr>
          <w:rFonts w:ascii="Calibri" w:hAnsi="Calibri" w:cs="Arial"/>
          <w:bCs/>
          <w:i/>
          <w:sz w:val="22"/>
        </w:rPr>
        <w:t>Journal of Positive Behavior Interventions, 11</w:t>
      </w:r>
      <w:r w:rsidRPr="00B3559B">
        <w:rPr>
          <w:rFonts w:ascii="Calibri" w:hAnsi="Calibri" w:cs="Arial"/>
          <w:bCs/>
          <w:sz w:val="22"/>
        </w:rPr>
        <w:t>, 133-145.</w:t>
      </w:r>
    </w:p>
    <w:p w14:paraId="6C0CCCD2" w14:textId="77777777" w:rsidR="003F473E" w:rsidRDefault="008A4DEA" w:rsidP="003E1232">
      <w:pPr>
        <w:autoSpaceDE w:val="0"/>
        <w:autoSpaceDN w:val="0"/>
        <w:adjustRightInd w:val="0"/>
        <w:spacing w:before="120" w:after="120"/>
        <w:ind w:left="540" w:hanging="540"/>
        <w:rPr>
          <w:rFonts w:ascii="Calibri" w:hAnsi="Calibri" w:cs="Arial"/>
          <w:bCs/>
          <w:sz w:val="22"/>
        </w:rPr>
      </w:pPr>
      <w:r w:rsidRPr="008A4DEA">
        <w:rPr>
          <w:rFonts w:ascii="Calibri" w:hAnsi="Calibri" w:cs="Arial"/>
          <w:bCs/>
          <w:sz w:val="22"/>
        </w:rPr>
        <w:t xml:space="preserve">Lewis, T. J., &amp; Sugai, G. (1999). Effective behavior support: A systems approach to proactive school-wide management.  </w:t>
      </w:r>
      <w:r w:rsidRPr="008A4DEA">
        <w:rPr>
          <w:rFonts w:ascii="Calibri" w:hAnsi="Calibri" w:cs="Arial"/>
          <w:bCs/>
          <w:i/>
          <w:sz w:val="22"/>
        </w:rPr>
        <w:t>Focus on Exceptional Children, 31</w:t>
      </w:r>
      <w:r w:rsidRPr="008A4DEA">
        <w:rPr>
          <w:rFonts w:ascii="Calibri" w:hAnsi="Calibri" w:cs="Arial"/>
          <w:bCs/>
          <w:sz w:val="22"/>
        </w:rPr>
        <w:t>(6), 1-24.</w:t>
      </w:r>
    </w:p>
    <w:p w14:paraId="421A85A8" w14:textId="77777777" w:rsidR="003E1232" w:rsidRPr="003F473E" w:rsidRDefault="003F473E" w:rsidP="003F473E">
      <w:pPr>
        <w:autoSpaceDE w:val="0"/>
        <w:autoSpaceDN w:val="0"/>
        <w:adjustRightInd w:val="0"/>
        <w:spacing w:before="120" w:after="120"/>
        <w:ind w:left="540" w:hanging="540"/>
        <w:rPr>
          <w:rFonts w:ascii="Calibri" w:hAnsi="Calibri" w:cs="Arial"/>
          <w:bCs/>
          <w:sz w:val="22"/>
        </w:rPr>
      </w:pPr>
      <w:r w:rsidRPr="003F473E">
        <w:rPr>
          <w:rFonts w:ascii="Calibri" w:hAnsi="Calibri" w:cs="Arial"/>
          <w:bCs/>
          <w:sz w:val="22"/>
        </w:rPr>
        <w:t xml:space="preserve">Lipsey, M. W., &amp; Wilson, D. B. (1993). The efficacy of psychological, educational, and behavioral treatment: Confirmation from meta-analysis. </w:t>
      </w:r>
      <w:r w:rsidRPr="00B60966">
        <w:rPr>
          <w:rFonts w:ascii="Calibri" w:hAnsi="Calibri" w:cs="Arial"/>
          <w:bCs/>
          <w:i/>
          <w:sz w:val="22"/>
        </w:rPr>
        <w:t>American Psychologist, 48</w:t>
      </w:r>
      <w:r w:rsidRPr="003F473E">
        <w:rPr>
          <w:rFonts w:ascii="Calibri" w:hAnsi="Calibri" w:cs="Arial"/>
          <w:bCs/>
          <w:sz w:val="22"/>
        </w:rPr>
        <w:t>, 1181-1209.</w:t>
      </w:r>
    </w:p>
    <w:p w14:paraId="0E865121" w14:textId="77777777" w:rsidR="00B60966" w:rsidRPr="00B60966" w:rsidRDefault="00B60966" w:rsidP="00B60966">
      <w:pPr>
        <w:spacing w:before="120" w:after="120"/>
        <w:ind w:left="720" w:hanging="720"/>
        <w:rPr>
          <w:rFonts w:ascii="Calibri" w:hAnsi="Calibri"/>
          <w:sz w:val="22"/>
        </w:rPr>
      </w:pPr>
      <w:r w:rsidRPr="00B60966">
        <w:rPr>
          <w:rFonts w:ascii="Calibri" w:hAnsi="Calibri"/>
          <w:sz w:val="22"/>
        </w:rPr>
        <w:t xml:space="preserve">Mayer, G. (1995). Preventing antisocial behavior in the schools. </w:t>
      </w:r>
      <w:r w:rsidRPr="00B60966">
        <w:rPr>
          <w:rFonts w:ascii="Calibri" w:hAnsi="Calibri"/>
          <w:i/>
          <w:sz w:val="22"/>
        </w:rPr>
        <w:t>Journal of Applied Behavior Analysis, 28</w:t>
      </w:r>
      <w:r w:rsidRPr="00B60966">
        <w:rPr>
          <w:rFonts w:ascii="Calibri" w:hAnsi="Calibri"/>
          <w:sz w:val="22"/>
        </w:rPr>
        <w:t xml:space="preserve">, 467-478. </w:t>
      </w:r>
    </w:p>
    <w:p w14:paraId="51E32352" w14:textId="77777777" w:rsidR="00D46CE6" w:rsidRDefault="00B60966" w:rsidP="00B60966">
      <w:pPr>
        <w:spacing w:before="120" w:after="120"/>
        <w:ind w:left="720" w:hanging="720"/>
        <w:rPr>
          <w:rFonts w:ascii="Calibri" w:hAnsi="Calibri"/>
          <w:sz w:val="22"/>
        </w:rPr>
      </w:pPr>
      <w:r w:rsidRPr="00B60966">
        <w:rPr>
          <w:rFonts w:ascii="Calibri" w:hAnsi="Calibri"/>
          <w:sz w:val="22"/>
        </w:rPr>
        <w:t xml:space="preserve">Morrison, G. M., Furlong, M. J., &amp; Morrison, R. L. (1997). The safe school: Moving beyond crime prevention to school empowerment. In A. Goldstein &amp; J. Cooley (Eds.), </w:t>
      </w:r>
      <w:r w:rsidRPr="00B60966">
        <w:rPr>
          <w:rFonts w:ascii="Calibri" w:hAnsi="Calibri"/>
          <w:i/>
          <w:sz w:val="22"/>
        </w:rPr>
        <w:t>The handbook of violence prevention.</w:t>
      </w:r>
      <w:r w:rsidRPr="00B60966">
        <w:rPr>
          <w:rFonts w:ascii="Calibri" w:hAnsi="Calibri"/>
          <w:sz w:val="22"/>
        </w:rPr>
        <w:t xml:space="preserve"> New York: Guilford</w:t>
      </w:r>
      <w:r w:rsidR="00D46CE6">
        <w:rPr>
          <w:rFonts w:ascii="Calibri" w:hAnsi="Calibri"/>
          <w:sz w:val="22"/>
        </w:rPr>
        <w:t>.</w:t>
      </w:r>
    </w:p>
    <w:p w14:paraId="11CEF3CF" w14:textId="77777777" w:rsidR="00C17C11" w:rsidRDefault="00D46CE6" w:rsidP="00B60966">
      <w:pPr>
        <w:spacing w:before="120" w:after="120"/>
        <w:ind w:left="720" w:hanging="720"/>
        <w:rPr>
          <w:rFonts w:ascii="Calibri" w:hAnsi="Calibri"/>
          <w:sz w:val="22"/>
        </w:rPr>
      </w:pPr>
      <w:r>
        <w:rPr>
          <w:rFonts w:ascii="Calibri" w:hAnsi="Calibri"/>
          <w:sz w:val="22"/>
        </w:rPr>
        <w:t xml:space="preserve">Oliver, R. M., &amp; Reschly, D. J. (2007). </w:t>
      </w:r>
      <w:r w:rsidRPr="00D46CE6">
        <w:rPr>
          <w:rFonts w:ascii="Calibri" w:hAnsi="Calibri"/>
          <w:i/>
          <w:sz w:val="22"/>
        </w:rPr>
        <w:t>Effective classroom management: Teacher preparation and professional development</w:t>
      </w:r>
      <w:r>
        <w:rPr>
          <w:rFonts w:ascii="Calibri" w:hAnsi="Calibri"/>
          <w:sz w:val="22"/>
        </w:rPr>
        <w:t>. Washington, DC: National Comprehensive Center for Teacher Quality.</w:t>
      </w:r>
    </w:p>
    <w:p w14:paraId="4B6BF8B5" w14:textId="77777777" w:rsidR="00B60966" w:rsidRPr="00C17C11" w:rsidRDefault="00C17C11" w:rsidP="00B60966">
      <w:pPr>
        <w:spacing w:before="120" w:after="120"/>
        <w:ind w:left="720" w:hanging="720"/>
        <w:rPr>
          <w:rFonts w:ascii="Calibri" w:hAnsi="Calibri"/>
          <w:sz w:val="22"/>
        </w:rPr>
      </w:pPr>
      <w:r>
        <w:rPr>
          <w:rFonts w:ascii="Calibri" w:hAnsi="Calibri"/>
          <w:sz w:val="22"/>
        </w:rPr>
        <w:t xml:space="preserve">Olweus, D., Limber, S., &amp; Mihalic, S. (1990). </w:t>
      </w:r>
      <w:r>
        <w:rPr>
          <w:rFonts w:ascii="Calibri" w:hAnsi="Calibri"/>
          <w:i/>
          <w:sz w:val="22"/>
        </w:rPr>
        <w:t xml:space="preserve">Blueprints for violence prevention: Bullying prevention program. </w:t>
      </w:r>
      <w:r>
        <w:rPr>
          <w:rFonts w:ascii="Calibri" w:hAnsi="Calibri"/>
          <w:sz w:val="22"/>
        </w:rPr>
        <w:t>Boulder, CO: Center for Study and Prevention of Violence.</w:t>
      </w:r>
    </w:p>
    <w:p w14:paraId="08310D8D" w14:textId="77777777" w:rsidR="003E1232" w:rsidRPr="003F473E" w:rsidRDefault="003E1232" w:rsidP="0009145B">
      <w:pPr>
        <w:spacing w:before="120" w:after="120"/>
        <w:ind w:left="720" w:hanging="720"/>
        <w:rPr>
          <w:rFonts w:ascii="Calibri" w:hAnsi="Calibri"/>
          <w:sz w:val="22"/>
        </w:rPr>
      </w:pPr>
      <w:r w:rsidRPr="003F473E">
        <w:rPr>
          <w:rFonts w:ascii="Calibri" w:hAnsi="Calibri"/>
          <w:sz w:val="22"/>
        </w:rPr>
        <w:t xml:space="preserve">OSEP Center on PBIS (2009). </w:t>
      </w:r>
      <w:r w:rsidRPr="003F473E">
        <w:rPr>
          <w:rFonts w:ascii="Calibri" w:hAnsi="Calibri"/>
          <w:i/>
          <w:sz w:val="22"/>
        </w:rPr>
        <w:t>PBIS evaluation blueprint.</w:t>
      </w:r>
      <w:r w:rsidRPr="003F473E">
        <w:rPr>
          <w:rFonts w:ascii="Calibri" w:hAnsi="Calibri"/>
          <w:sz w:val="22"/>
        </w:rPr>
        <w:t xml:space="preserve"> </w:t>
      </w:r>
      <w:hyperlink r:id="rId17" w:history="1">
        <w:r w:rsidRPr="003F473E">
          <w:rPr>
            <w:rStyle w:val="Hyperlink"/>
            <w:rFonts w:ascii="Calibri" w:hAnsi="Calibri"/>
            <w:sz w:val="22"/>
          </w:rPr>
          <w:t>www.pbis.org</w:t>
        </w:r>
      </w:hyperlink>
      <w:r w:rsidR="0009145B" w:rsidRPr="003F473E">
        <w:rPr>
          <w:rFonts w:ascii="Calibri" w:hAnsi="Calibri"/>
          <w:sz w:val="22"/>
        </w:rPr>
        <w:t>.</w:t>
      </w:r>
    </w:p>
    <w:p w14:paraId="5CE18CDF" w14:textId="77777777" w:rsidR="003E1232" w:rsidRPr="003F473E" w:rsidRDefault="003E1232" w:rsidP="0009145B">
      <w:pPr>
        <w:spacing w:before="120" w:after="120"/>
        <w:ind w:left="720" w:hanging="720"/>
        <w:rPr>
          <w:rFonts w:ascii="Calibri" w:hAnsi="Calibri"/>
          <w:sz w:val="22"/>
        </w:rPr>
      </w:pPr>
      <w:r w:rsidRPr="003F473E">
        <w:rPr>
          <w:rFonts w:ascii="Calibri" w:hAnsi="Calibri"/>
          <w:sz w:val="22"/>
        </w:rPr>
        <w:t xml:space="preserve">OSEP Center on PBIS (2010). </w:t>
      </w:r>
      <w:r w:rsidRPr="003F473E">
        <w:rPr>
          <w:rFonts w:ascii="Calibri" w:hAnsi="Calibri"/>
          <w:i/>
          <w:sz w:val="22"/>
        </w:rPr>
        <w:t>PBIS implementation blueprint</w:t>
      </w:r>
      <w:r w:rsidR="00672D67" w:rsidRPr="003F473E">
        <w:rPr>
          <w:rFonts w:ascii="Calibri" w:hAnsi="Calibri"/>
          <w:i/>
          <w:sz w:val="22"/>
        </w:rPr>
        <w:t xml:space="preserve"> </w:t>
      </w:r>
      <w:r w:rsidR="00672D67" w:rsidRPr="003F473E">
        <w:rPr>
          <w:rFonts w:ascii="Calibri" w:hAnsi="Calibri"/>
          <w:sz w:val="22"/>
        </w:rPr>
        <w:t>(2</w:t>
      </w:r>
      <w:r w:rsidR="00672D67" w:rsidRPr="003F473E">
        <w:rPr>
          <w:rFonts w:ascii="Calibri" w:hAnsi="Calibri"/>
          <w:sz w:val="22"/>
          <w:vertAlign w:val="superscript"/>
        </w:rPr>
        <w:t>nd</w:t>
      </w:r>
      <w:r w:rsidR="00672D67" w:rsidRPr="003F473E">
        <w:rPr>
          <w:rFonts w:ascii="Calibri" w:hAnsi="Calibri"/>
          <w:sz w:val="22"/>
        </w:rPr>
        <w:t xml:space="preserve"> ed.)</w:t>
      </w:r>
      <w:r w:rsidRPr="003F473E">
        <w:rPr>
          <w:rFonts w:ascii="Calibri" w:hAnsi="Calibri"/>
          <w:i/>
          <w:sz w:val="22"/>
        </w:rPr>
        <w:t xml:space="preserve">. </w:t>
      </w:r>
      <w:hyperlink r:id="rId18" w:history="1">
        <w:r w:rsidRPr="003F473E">
          <w:rPr>
            <w:rStyle w:val="Hyperlink"/>
            <w:rFonts w:ascii="Calibri" w:hAnsi="Calibri"/>
            <w:sz w:val="22"/>
          </w:rPr>
          <w:t>www.pbis.org</w:t>
        </w:r>
      </w:hyperlink>
      <w:r w:rsidR="0009145B" w:rsidRPr="003F473E">
        <w:rPr>
          <w:rFonts w:ascii="Calibri" w:hAnsi="Calibri"/>
          <w:sz w:val="22"/>
        </w:rPr>
        <w:t>.</w:t>
      </w:r>
    </w:p>
    <w:p w14:paraId="53E63F1F" w14:textId="77777777" w:rsidR="003E1232" w:rsidRPr="003F473E" w:rsidRDefault="003E1232" w:rsidP="0009145B">
      <w:pPr>
        <w:spacing w:before="120" w:after="120"/>
        <w:ind w:left="720" w:hanging="720"/>
        <w:rPr>
          <w:rFonts w:ascii="Calibri" w:hAnsi="Calibri"/>
          <w:sz w:val="22"/>
        </w:rPr>
      </w:pPr>
      <w:r w:rsidRPr="003F473E">
        <w:rPr>
          <w:rFonts w:ascii="Calibri" w:hAnsi="Calibri"/>
          <w:sz w:val="22"/>
        </w:rPr>
        <w:t xml:space="preserve">OSEP Center on PBIS (2010). </w:t>
      </w:r>
      <w:r w:rsidRPr="003F473E">
        <w:rPr>
          <w:rFonts w:ascii="Calibri" w:hAnsi="Calibri"/>
          <w:i/>
          <w:sz w:val="22"/>
        </w:rPr>
        <w:t xml:space="preserve">PBIS professional development blueprint. </w:t>
      </w:r>
      <w:hyperlink r:id="rId19" w:history="1">
        <w:r w:rsidRPr="003F473E">
          <w:rPr>
            <w:rStyle w:val="Hyperlink"/>
            <w:rFonts w:ascii="Calibri" w:hAnsi="Calibri"/>
            <w:sz w:val="22"/>
          </w:rPr>
          <w:t>www.pbis.org</w:t>
        </w:r>
      </w:hyperlink>
      <w:r w:rsidR="0009145B" w:rsidRPr="003F473E">
        <w:rPr>
          <w:rFonts w:ascii="Calibri" w:hAnsi="Calibri"/>
          <w:sz w:val="22"/>
        </w:rPr>
        <w:t>.</w:t>
      </w:r>
    </w:p>
    <w:p w14:paraId="4310689F" w14:textId="77777777" w:rsidR="004B23C7" w:rsidRDefault="004B23C7" w:rsidP="0009145B">
      <w:pPr>
        <w:spacing w:before="120" w:after="120"/>
        <w:ind w:left="720" w:hanging="720"/>
        <w:rPr>
          <w:rFonts w:ascii="Calibri" w:hAnsi="Calibri" w:cs="Arial"/>
          <w:sz w:val="22"/>
        </w:rPr>
      </w:pPr>
      <w:r w:rsidRPr="004B23C7">
        <w:rPr>
          <w:rFonts w:ascii="Calibri" w:hAnsi="Calibri" w:cs="Arial"/>
          <w:sz w:val="22"/>
        </w:rPr>
        <w:t>Ross</w:t>
      </w:r>
      <w:r>
        <w:rPr>
          <w:rFonts w:ascii="Calibri" w:hAnsi="Calibri" w:cs="Arial"/>
          <w:sz w:val="22"/>
        </w:rPr>
        <w:t xml:space="preserve">. S. W., &amp; </w:t>
      </w:r>
      <w:r w:rsidRPr="004B23C7">
        <w:rPr>
          <w:rFonts w:ascii="Calibri" w:hAnsi="Calibri" w:cs="Arial"/>
          <w:sz w:val="22"/>
        </w:rPr>
        <w:t>Horner</w:t>
      </w:r>
      <w:r>
        <w:rPr>
          <w:rFonts w:ascii="Calibri" w:hAnsi="Calibri" w:cs="Arial"/>
          <w:sz w:val="22"/>
        </w:rPr>
        <w:t>, R. H</w:t>
      </w:r>
      <w:r w:rsidRPr="004B23C7">
        <w:rPr>
          <w:rFonts w:ascii="Calibri" w:hAnsi="Calibri" w:cs="Arial"/>
          <w:sz w:val="22"/>
        </w:rPr>
        <w:t>. (2009)</w:t>
      </w:r>
      <w:r>
        <w:rPr>
          <w:rFonts w:ascii="Calibri" w:hAnsi="Calibri" w:cs="Arial"/>
          <w:sz w:val="22"/>
        </w:rPr>
        <w:t>.</w:t>
      </w:r>
      <w:r w:rsidRPr="004B23C7">
        <w:rPr>
          <w:rFonts w:ascii="Calibri" w:hAnsi="Calibri" w:cs="Arial"/>
          <w:sz w:val="22"/>
        </w:rPr>
        <w:t xml:space="preserve"> Bully prevention in positive behavior support. Journal of </w:t>
      </w:r>
      <w:r w:rsidRPr="004B23C7">
        <w:rPr>
          <w:rFonts w:ascii="Calibri" w:hAnsi="Calibri" w:cs="Arial"/>
          <w:i/>
          <w:sz w:val="22"/>
        </w:rPr>
        <w:t>Applied Behavior Analysis, 42</w:t>
      </w:r>
      <w:r w:rsidRPr="004B23C7">
        <w:rPr>
          <w:rFonts w:ascii="Calibri" w:hAnsi="Calibri" w:cs="Arial"/>
          <w:sz w:val="22"/>
        </w:rPr>
        <w:t>, 747-759.</w:t>
      </w:r>
    </w:p>
    <w:p w14:paraId="678A65DD" w14:textId="77777777" w:rsidR="00D46CE6" w:rsidRDefault="0009145B" w:rsidP="0009145B">
      <w:pPr>
        <w:spacing w:before="120" w:after="120"/>
        <w:ind w:left="720" w:hanging="720"/>
        <w:rPr>
          <w:rFonts w:ascii="Calibri" w:hAnsi="Calibri" w:cs="Arial"/>
          <w:sz w:val="22"/>
        </w:rPr>
      </w:pPr>
      <w:r w:rsidRPr="003F473E">
        <w:rPr>
          <w:rFonts w:ascii="Calibri" w:hAnsi="Calibri" w:cs="Arial"/>
          <w:sz w:val="22"/>
        </w:rPr>
        <w:t xml:space="preserve">Ross, S. Horner, R. H., &amp; Stiller, B. (2009). </w:t>
      </w:r>
      <w:r w:rsidRPr="003F473E">
        <w:rPr>
          <w:rFonts w:ascii="Calibri" w:hAnsi="Calibri" w:cs="Arial"/>
          <w:i/>
          <w:sz w:val="22"/>
        </w:rPr>
        <w:t>Bully prevention in Positive Behavior Support</w:t>
      </w:r>
      <w:r w:rsidRPr="003F473E">
        <w:rPr>
          <w:rFonts w:ascii="Calibri" w:hAnsi="Calibri" w:cs="Arial"/>
          <w:sz w:val="22"/>
        </w:rPr>
        <w:t xml:space="preserve">. </w:t>
      </w:r>
      <w:hyperlink r:id="rId20" w:history="1">
        <w:r w:rsidRPr="003F473E">
          <w:rPr>
            <w:rStyle w:val="Hyperlink"/>
            <w:rFonts w:ascii="Calibri" w:hAnsi="Calibri" w:cs="Arial"/>
            <w:sz w:val="22"/>
          </w:rPr>
          <w:t>www.pbis.org</w:t>
        </w:r>
      </w:hyperlink>
      <w:r w:rsidRPr="003F473E">
        <w:rPr>
          <w:rFonts w:ascii="Calibri" w:hAnsi="Calibri" w:cs="Arial"/>
          <w:sz w:val="22"/>
        </w:rPr>
        <w:t>.</w:t>
      </w:r>
    </w:p>
    <w:p w14:paraId="4372C1C7" w14:textId="77777777" w:rsidR="00B3559B" w:rsidRDefault="00B3559B" w:rsidP="0009145B">
      <w:pPr>
        <w:spacing w:before="120" w:after="120"/>
        <w:ind w:left="720" w:hanging="720"/>
        <w:rPr>
          <w:rFonts w:ascii="Calibri" w:hAnsi="Calibri" w:cs="Arial"/>
          <w:sz w:val="22"/>
        </w:rPr>
      </w:pPr>
      <w:r w:rsidRPr="00B3559B">
        <w:rPr>
          <w:rFonts w:ascii="Calibri" w:hAnsi="Calibri" w:cs="Arial"/>
          <w:sz w:val="22"/>
        </w:rPr>
        <w:t xml:space="preserve">Safran, S. P. &amp; Oswald, K. (2003). Positive behavior supports: Can schools reshape disciplinary practices. </w:t>
      </w:r>
      <w:r w:rsidRPr="00B3559B">
        <w:rPr>
          <w:rFonts w:ascii="Calibri" w:hAnsi="Calibri" w:cs="Arial"/>
          <w:i/>
          <w:sz w:val="22"/>
        </w:rPr>
        <w:t>Exceptional Children, 69</w:t>
      </w:r>
      <w:r w:rsidRPr="00B3559B">
        <w:rPr>
          <w:rFonts w:ascii="Calibri" w:hAnsi="Calibri" w:cs="Arial"/>
          <w:sz w:val="22"/>
        </w:rPr>
        <w:t>, 361-373.</w:t>
      </w:r>
    </w:p>
    <w:p w14:paraId="2480B7C0" w14:textId="77777777" w:rsidR="0009145B" w:rsidRPr="00D46CE6" w:rsidRDefault="00D46CE6" w:rsidP="0009145B">
      <w:pPr>
        <w:spacing w:before="120" w:after="120"/>
        <w:ind w:left="720" w:hanging="720"/>
        <w:rPr>
          <w:rFonts w:ascii="Calibri" w:hAnsi="Calibri" w:cs="Arial"/>
          <w:sz w:val="22"/>
        </w:rPr>
      </w:pPr>
      <w:r>
        <w:rPr>
          <w:rFonts w:ascii="Calibri" w:hAnsi="Calibri" w:cs="Arial"/>
          <w:sz w:val="22"/>
        </w:rPr>
        <w:t xml:space="preserve">Siebert, C. J. (2005). Promoting preservice teacher’s success in classroom management by leveraging a local union’s resources: A professional development school initiative. </w:t>
      </w:r>
      <w:r>
        <w:rPr>
          <w:rFonts w:ascii="Calibri" w:hAnsi="Calibri" w:cs="Arial"/>
          <w:i/>
          <w:sz w:val="22"/>
        </w:rPr>
        <w:t xml:space="preserve">Education, 125, </w:t>
      </w:r>
      <w:r>
        <w:rPr>
          <w:rFonts w:ascii="Calibri" w:hAnsi="Calibri" w:cs="Arial"/>
          <w:sz w:val="22"/>
        </w:rPr>
        <w:t>385-392.</w:t>
      </w:r>
    </w:p>
    <w:p w14:paraId="79160D06" w14:textId="77777777" w:rsidR="0083474F" w:rsidRPr="0083474F" w:rsidRDefault="0083474F" w:rsidP="00483390">
      <w:pPr>
        <w:autoSpaceDE w:val="0"/>
        <w:autoSpaceDN w:val="0"/>
        <w:adjustRightInd w:val="0"/>
        <w:spacing w:before="120" w:after="120"/>
        <w:ind w:left="540" w:hanging="540"/>
        <w:rPr>
          <w:rFonts w:ascii="Calibri" w:hAnsi="Calibri" w:cs="Arial"/>
          <w:bCs/>
          <w:sz w:val="22"/>
          <w:u w:val="single"/>
        </w:rPr>
      </w:pPr>
      <w:r>
        <w:rPr>
          <w:rFonts w:ascii="Calibri" w:hAnsi="Calibri" w:cs="Arial"/>
          <w:bCs/>
          <w:sz w:val="22"/>
        </w:rPr>
        <w:t xml:space="preserve">Spivak, </w:t>
      </w:r>
      <w:r w:rsidR="00D902DB">
        <w:rPr>
          <w:rFonts w:ascii="Calibri" w:hAnsi="Calibri" w:cs="Arial"/>
          <w:bCs/>
          <w:sz w:val="22"/>
        </w:rPr>
        <w:t xml:space="preserve">H., </w:t>
      </w:r>
      <w:r>
        <w:rPr>
          <w:rFonts w:ascii="Calibri" w:hAnsi="Calibri" w:cs="Arial"/>
          <w:bCs/>
          <w:sz w:val="22"/>
        </w:rPr>
        <w:t>&amp; Prothrow-Stith</w:t>
      </w:r>
      <w:r w:rsidR="00D902DB">
        <w:rPr>
          <w:rFonts w:ascii="Calibri" w:hAnsi="Calibri" w:cs="Arial"/>
          <w:bCs/>
          <w:sz w:val="22"/>
        </w:rPr>
        <w:t>, D.</w:t>
      </w:r>
      <w:r>
        <w:rPr>
          <w:rFonts w:ascii="Calibri" w:hAnsi="Calibri" w:cs="Arial"/>
          <w:bCs/>
          <w:sz w:val="22"/>
        </w:rPr>
        <w:t xml:space="preserve"> (2001). </w:t>
      </w:r>
      <w:r w:rsidRPr="0083474F">
        <w:rPr>
          <w:rFonts w:ascii="Calibri" w:hAnsi="Calibri" w:cs="Arial"/>
          <w:bCs/>
          <w:sz w:val="22"/>
        </w:rPr>
        <w:t>The need to address bullying: An Important component of violence prevention.</w:t>
      </w:r>
      <w:r>
        <w:rPr>
          <w:rFonts w:ascii="Calibri" w:hAnsi="Calibri" w:cs="Arial"/>
          <w:bCs/>
          <w:sz w:val="22"/>
        </w:rPr>
        <w:t xml:space="preserve"> </w:t>
      </w:r>
      <w:r>
        <w:rPr>
          <w:rFonts w:ascii="Calibri" w:hAnsi="Calibri" w:cs="Arial"/>
          <w:bCs/>
          <w:i/>
          <w:sz w:val="22"/>
        </w:rPr>
        <w:t>Journal of the American Medical Association, 285,</w:t>
      </w:r>
      <w:r>
        <w:rPr>
          <w:rFonts w:ascii="Calibri" w:hAnsi="Calibri" w:cs="Arial"/>
          <w:bCs/>
          <w:sz w:val="22"/>
        </w:rPr>
        <w:t xml:space="preserve"> 2131-2132</w:t>
      </w:r>
    </w:p>
    <w:p w14:paraId="5DFE9BEF" w14:textId="77777777" w:rsidR="00483390" w:rsidRPr="003F473E" w:rsidRDefault="00483390" w:rsidP="00483390">
      <w:pPr>
        <w:autoSpaceDE w:val="0"/>
        <w:autoSpaceDN w:val="0"/>
        <w:adjustRightInd w:val="0"/>
        <w:spacing w:before="120" w:after="120"/>
        <w:ind w:left="540" w:hanging="540"/>
        <w:rPr>
          <w:rFonts w:ascii="Calibri" w:hAnsi="Calibri" w:cs="Arial"/>
          <w:bCs/>
          <w:sz w:val="22"/>
        </w:rPr>
      </w:pPr>
      <w:r w:rsidRPr="003F473E">
        <w:rPr>
          <w:rFonts w:ascii="Calibri" w:hAnsi="Calibri" w:cs="Arial"/>
          <w:bCs/>
          <w:sz w:val="22"/>
        </w:rPr>
        <w:t>Sugai, G.</w:t>
      </w:r>
      <w:r w:rsidR="005A54E8">
        <w:rPr>
          <w:rFonts w:ascii="Calibri" w:hAnsi="Calibri" w:cs="Arial"/>
          <w:bCs/>
          <w:sz w:val="22"/>
        </w:rPr>
        <w:t>, &amp; Horner, R. H. (2009</w:t>
      </w:r>
      <w:r w:rsidRPr="003F473E">
        <w:rPr>
          <w:rFonts w:ascii="Calibri" w:hAnsi="Calibri" w:cs="Arial"/>
          <w:bCs/>
          <w:sz w:val="22"/>
        </w:rPr>
        <w:t>). Responsiveness-to-intervention and school-wide positive behavior supports: Integration of multi-tiered approaches</w:t>
      </w:r>
      <w:r w:rsidRPr="003F473E">
        <w:rPr>
          <w:rFonts w:ascii="Calibri" w:hAnsi="Calibri" w:cs="Arial"/>
          <w:bCs/>
          <w:i/>
          <w:sz w:val="22"/>
        </w:rPr>
        <w:t>. Exceptionality, 17,</w:t>
      </w:r>
      <w:r w:rsidRPr="003F473E">
        <w:rPr>
          <w:rFonts w:ascii="Calibri" w:hAnsi="Calibri" w:cs="Arial"/>
          <w:bCs/>
          <w:sz w:val="22"/>
        </w:rPr>
        <w:t xml:space="preserve"> 223-237.</w:t>
      </w:r>
    </w:p>
    <w:p w14:paraId="0BB10A4D" w14:textId="77777777" w:rsidR="008A4DEA" w:rsidRDefault="003E1232" w:rsidP="0009145B">
      <w:pPr>
        <w:tabs>
          <w:tab w:val="left" w:pos="-1080"/>
          <w:tab w:val="left" w:pos="-840"/>
          <w:tab w:val="left" w:pos="-240"/>
          <w:tab w:val="left" w:pos="-90"/>
          <w:tab w:val="left" w:pos="360"/>
          <w:tab w:val="left" w:pos="960"/>
          <w:tab w:val="left" w:pos="1296"/>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before="120" w:after="120"/>
        <w:ind w:left="720" w:hanging="720"/>
        <w:rPr>
          <w:rFonts w:ascii="Calibri" w:hAnsi="Calibri" w:cs="Arial"/>
          <w:i/>
          <w:sz w:val="22"/>
        </w:rPr>
      </w:pPr>
      <w:r w:rsidRPr="003F473E">
        <w:rPr>
          <w:rFonts w:ascii="Calibri" w:hAnsi="Calibri" w:cs="Arial"/>
          <w:sz w:val="22"/>
        </w:rPr>
        <w:t xml:space="preserve">Sugai, G., Horner, R. H., Dunlap, G. Hieneman, M., Lewis, T. J., Nelson, C. M., Scott, T., Liaupsin, C., Sailor, W., Turnbull, A. P., Turnbull, H. R., III, Wickham, D. Reuf, M., &amp; Wilcox, B. (2000). Applying positive behavioral support and functional behavioral assessment in schools. </w:t>
      </w:r>
      <w:r w:rsidRPr="003F473E">
        <w:rPr>
          <w:rFonts w:ascii="Calibri" w:hAnsi="Calibri" w:cs="Arial"/>
          <w:i/>
          <w:sz w:val="22"/>
        </w:rPr>
        <w:t xml:space="preserve">Journal of Positive Behavioral Interventions, 2, </w:t>
      </w:r>
      <w:r w:rsidRPr="00D902DB">
        <w:rPr>
          <w:rFonts w:ascii="Calibri" w:hAnsi="Calibri" w:cs="Arial"/>
          <w:sz w:val="22"/>
        </w:rPr>
        <w:t>131-143</w:t>
      </w:r>
      <w:r w:rsidRPr="003F473E">
        <w:rPr>
          <w:rFonts w:ascii="Calibri" w:hAnsi="Calibri" w:cs="Arial"/>
          <w:i/>
          <w:sz w:val="22"/>
        </w:rPr>
        <w:t>.</w:t>
      </w:r>
    </w:p>
    <w:p w14:paraId="21E4E3B9" w14:textId="77777777" w:rsidR="008A4DEA" w:rsidRPr="008A4DEA" w:rsidRDefault="008A4DEA" w:rsidP="008A4DEA">
      <w:pPr>
        <w:tabs>
          <w:tab w:val="left" w:pos="-1080"/>
          <w:tab w:val="left" w:pos="-840"/>
          <w:tab w:val="left" w:pos="-240"/>
          <w:tab w:val="left" w:pos="-90"/>
          <w:tab w:val="left" w:pos="360"/>
          <w:tab w:val="left" w:pos="960"/>
          <w:tab w:val="left" w:pos="1296"/>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before="120" w:after="120"/>
        <w:ind w:left="720" w:hanging="720"/>
        <w:rPr>
          <w:rFonts w:ascii="Calibri" w:hAnsi="Calibri" w:cs="Arial"/>
          <w:i/>
          <w:sz w:val="22"/>
        </w:rPr>
      </w:pPr>
      <w:r w:rsidRPr="008A4DEA">
        <w:rPr>
          <w:rFonts w:ascii="Calibri" w:hAnsi="Calibri" w:cs="Arial"/>
          <w:sz w:val="22"/>
        </w:rPr>
        <w:t>Taylor-Greene, S., Brown, D., Nelson, L., Longton, J., Gassman, T., Cohen, J., Swartz, J., Horner, R. H., Sugai, G., &amp; Hall, S. (1997).</w:t>
      </w:r>
      <w:r w:rsidRPr="008A4DEA">
        <w:rPr>
          <w:rFonts w:ascii="Calibri" w:hAnsi="Calibri" w:cs="Arial"/>
          <w:i/>
          <w:sz w:val="22"/>
        </w:rPr>
        <w:t xml:space="preserve"> </w:t>
      </w:r>
      <w:r w:rsidRPr="008A4DEA">
        <w:rPr>
          <w:rFonts w:ascii="Calibri" w:hAnsi="Calibri" w:cs="Arial"/>
          <w:sz w:val="22"/>
        </w:rPr>
        <w:t>School-wide behavioral support: Starting the year off right</w:t>
      </w:r>
      <w:r w:rsidRPr="008A4DEA">
        <w:rPr>
          <w:rFonts w:ascii="Calibri" w:hAnsi="Calibri" w:cs="Arial"/>
          <w:i/>
          <w:sz w:val="22"/>
        </w:rPr>
        <w:t>. Journal of Behavioral Education, 7</w:t>
      </w:r>
      <w:r w:rsidRPr="008A4DEA">
        <w:rPr>
          <w:rFonts w:ascii="Calibri" w:hAnsi="Calibri" w:cs="Arial"/>
          <w:sz w:val="22"/>
        </w:rPr>
        <w:t>, 99-112.</w:t>
      </w:r>
    </w:p>
    <w:p w14:paraId="6500E913" w14:textId="77777777" w:rsidR="007725E4" w:rsidRPr="003F473E" w:rsidRDefault="007725E4" w:rsidP="007725E4">
      <w:pPr>
        <w:tabs>
          <w:tab w:val="left" w:pos="720"/>
        </w:tabs>
        <w:spacing w:before="120" w:after="120"/>
        <w:ind w:left="720" w:hanging="720"/>
        <w:rPr>
          <w:rFonts w:ascii="Calibri" w:hAnsi="Calibri" w:cs="Arial"/>
          <w:sz w:val="22"/>
        </w:rPr>
      </w:pPr>
      <w:r w:rsidRPr="003F473E">
        <w:rPr>
          <w:rFonts w:ascii="Calibri" w:hAnsi="Calibri" w:cs="Arial"/>
          <w:sz w:val="22"/>
        </w:rPr>
        <w:lastRenderedPageBreak/>
        <w:t>Tolan, P., &amp; Guerra, N. (1994).  What works in reducing adolescent violence: An empirical review of the field.  Center for the Study and Prevention of Violence.  University of Colorado, Boulder.</w:t>
      </w:r>
    </w:p>
    <w:p w14:paraId="6EFA78EF" w14:textId="77777777" w:rsidR="00511EF4" w:rsidRDefault="007725E4" w:rsidP="007725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Calibri" w:hAnsi="Calibri" w:cs="Arial"/>
          <w:sz w:val="22"/>
        </w:rPr>
      </w:pPr>
      <w:r w:rsidRPr="003F473E">
        <w:rPr>
          <w:rFonts w:ascii="Calibri" w:hAnsi="Calibri" w:cs="Arial"/>
          <w:sz w:val="22"/>
        </w:rPr>
        <w:t xml:space="preserve">Walker, H. M., Horner, R. H., Sugai, G., Bullis, M., Sprague, J. R., Bricker, D., &amp; Kaufman, M. J. (1996). Integrated approaches to preventing antisocial behavior patterns among school-age children and youth. </w:t>
      </w:r>
      <w:r w:rsidRPr="003F473E">
        <w:rPr>
          <w:rFonts w:ascii="Calibri" w:hAnsi="Calibri" w:cs="Arial"/>
          <w:i/>
          <w:iCs/>
          <w:sz w:val="22"/>
        </w:rPr>
        <w:t>Journal of Emotional and Behavioral Disorders, 4</w:t>
      </w:r>
      <w:r w:rsidRPr="003F473E">
        <w:rPr>
          <w:rFonts w:ascii="Calibri" w:hAnsi="Calibri" w:cs="Arial"/>
          <w:sz w:val="22"/>
        </w:rPr>
        <w:t>(4), 194-209.</w:t>
      </w:r>
    </w:p>
    <w:p w14:paraId="19FE4C68" w14:textId="77777777" w:rsidR="00EA0ABF" w:rsidRPr="00D273C4" w:rsidRDefault="00511EF4" w:rsidP="00D273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Calibri" w:hAnsi="Calibri" w:cs="Arial"/>
          <w:sz w:val="22"/>
        </w:rPr>
      </w:pPr>
      <w:r>
        <w:rPr>
          <w:rFonts w:ascii="Calibri" w:hAnsi="Calibri" w:cs="Arial"/>
          <w:sz w:val="22"/>
        </w:rPr>
        <w:t xml:space="preserve">Walker, H. M., Ramsey, E., &amp; Gresham, F. M. (2004). </w:t>
      </w:r>
      <w:r>
        <w:rPr>
          <w:rFonts w:ascii="Calibri" w:hAnsi="Calibri" w:cs="Arial"/>
          <w:i/>
          <w:sz w:val="22"/>
        </w:rPr>
        <w:t>Antisocial behavior in school: Evidence-based practices</w:t>
      </w:r>
      <w:r>
        <w:rPr>
          <w:rFonts w:ascii="Calibri" w:hAnsi="Calibri" w:cs="Arial"/>
          <w:sz w:val="22"/>
        </w:rPr>
        <w:t xml:space="preserve"> (2</w:t>
      </w:r>
      <w:r w:rsidRPr="00511EF4">
        <w:rPr>
          <w:rFonts w:ascii="Calibri" w:hAnsi="Calibri" w:cs="Arial"/>
          <w:sz w:val="22"/>
          <w:vertAlign w:val="superscript"/>
        </w:rPr>
        <w:t>nd</w:t>
      </w:r>
      <w:r>
        <w:rPr>
          <w:rFonts w:ascii="Calibri" w:hAnsi="Calibri" w:cs="Arial"/>
          <w:sz w:val="22"/>
        </w:rPr>
        <w:t xml:space="preserve"> ed.). Belmont, CA: Wadsworth/Thomson Learning.</w:t>
      </w:r>
    </w:p>
    <w:sectPr w:rsidR="00EA0ABF" w:rsidRPr="00D273C4" w:rsidSect="00374B9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38D56" w14:textId="77777777" w:rsidR="001D42C3" w:rsidRDefault="001D42C3" w:rsidP="00796906">
      <w:r>
        <w:separator/>
      </w:r>
    </w:p>
  </w:endnote>
  <w:endnote w:type="continuationSeparator" w:id="0">
    <w:p w14:paraId="5BC26E21" w14:textId="77777777" w:rsidR="001D42C3" w:rsidRDefault="001D42C3" w:rsidP="00796906">
      <w:r>
        <w:continuationSeparator/>
      </w:r>
    </w:p>
  </w:endnote>
  <w:endnote w:id="1">
    <w:p w14:paraId="4C51FA81" w14:textId="3F600E60" w:rsidR="001D42C3" w:rsidRPr="005C25BE" w:rsidRDefault="001D42C3">
      <w:pPr>
        <w:pStyle w:val="EndnoteText"/>
        <w:rPr>
          <w:rFonts w:ascii="Calibri" w:hAnsi="Calibri"/>
          <w:sz w:val="20"/>
        </w:rPr>
      </w:pPr>
      <w:r w:rsidRPr="005C25BE">
        <w:rPr>
          <w:rStyle w:val="EndnoteReference"/>
          <w:rFonts w:ascii="Calibri" w:hAnsi="Calibri"/>
          <w:sz w:val="20"/>
        </w:rPr>
        <w:endnoteRef/>
      </w:r>
      <w:r w:rsidRPr="005C25BE">
        <w:rPr>
          <w:rFonts w:ascii="Calibri" w:hAnsi="Calibri"/>
          <w:sz w:val="20"/>
        </w:rPr>
        <w:t xml:space="preserve"> The preparation of this </w:t>
      </w:r>
      <w:r>
        <w:rPr>
          <w:rFonts w:ascii="Calibri" w:hAnsi="Calibri"/>
          <w:sz w:val="20"/>
        </w:rPr>
        <w:t>document</w:t>
      </w:r>
      <w:r w:rsidRPr="005C25BE">
        <w:rPr>
          <w:rFonts w:ascii="Calibri" w:hAnsi="Calibri"/>
          <w:sz w:val="20"/>
        </w:rPr>
        <w:t xml:space="preserve"> was supported in part by the Technical Assistance Center on Positive Behavioral Interventions and Supports and a grant from the Office of Special Education Programs, U.S. Department of Education (H326S980003). Opinions expressed herein do not necessarily reflect the position of the U.S. Department of Education, and such endorsements should not be inferred. For information about the Center, go to www.pbis.org, or for information related to this manuscript, contact George Sugai at </w:t>
      </w:r>
      <w:hyperlink r:id="rId1" w:history="1">
        <w:r w:rsidRPr="005C25BE">
          <w:rPr>
            <w:rStyle w:val="Hyperlink"/>
            <w:rFonts w:ascii="Calibri" w:hAnsi="Calibri"/>
            <w:sz w:val="20"/>
          </w:rPr>
          <w:t>George.sugai@uconn.edu</w:t>
        </w:r>
      </w:hyperlink>
      <w:r w:rsidRPr="005C25BE">
        <w:rPr>
          <w:rFonts w:ascii="Calibri" w:hAnsi="Calibri"/>
          <w:sz w:val="20"/>
        </w:rPr>
        <w:t xml:space="preserve"> or Robert Horner at </w:t>
      </w:r>
      <w:hyperlink r:id="rId2" w:history="1">
        <w:r w:rsidRPr="005C25BE">
          <w:rPr>
            <w:rStyle w:val="Hyperlink"/>
            <w:rFonts w:ascii="Calibri" w:hAnsi="Calibri"/>
            <w:sz w:val="20"/>
          </w:rPr>
          <w:t>Robh@uoregon.edu</w:t>
        </w:r>
      </w:hyperlink>
      <w:r w:rsidRPr="005C25BE">
        <w:rPr>
          <w:rFonts w:ascii="Calibri" w:hAnsi="Calibri"/>
          <w:sz w:val="20"/>
        </w:rPr>
        <w:t>.</w:t>
      </w:r>
    </w:p>
  </w:endnote>
  <w:endnote w:id="2">
    <w:p w14:paraId="000403EE" w14:textId="77777777" w:rsidR="001D42C3" w:rsidRDefault="001D42C3">
      <w:pPr>
        <w:pStyle w:val="EndnoteText"/>
      </w:pPr>
      <w:r w:rsidRPr="005C25BE">
        <w:rPr>
          <w:rStyle w:val="EndnoteReference"/>
          <w:rFonts w:ascii="Calibri" w:hAnsi="Calibri"/>
          <w:sz w:val="20"/>
        </w:rPr>
        <w:endnoteRef/>
      </w:r>
      <w:r w:rsidRPr="005C25BE">
        <w:rPr>
          <w:rFonts w:ascii="Calibri" w:hAnsi="Calibri"/>
          <w:sz w:val="20"/>
        </w:rPr>
        <w:t xml:space="preserve"> Prepared by request for Kevin Jennings, Assistant Deputy Secretary of Education, Office of Safe and Drug Free Schools, U.S. Department of Education.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90C03" w14:textId="77777777" w:rsidR="001D42C3" w:rsidRDefault="001D42C3" w:rsidP="00796906">
      <w:r>
        <w:separator/>
      </w:r>
    </w:p>
  </w:footnote>
  <w:footnote w:type="continuationSeparator" w:id="0">
    <w:p w14:paraId="20F4CFA9" w14:textId="77777777" w:rsidR="001D42C3" w:rsidRDefault="001D42C3" w:rsidP="007969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A4B14" w14:textId="77777777" w:rsidR="001D42C3" w:rsidRDefault="001D42C3" w:rsidP="00374B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8F2200" w14:textId="77777777" w:rsidR="001D42C3" w:rsidRDefault="001D42C3" w:rsidP="00374B9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E02A4" w14:textId="77777777" w:rsidR="001D42C3" w:rsidRPr="003137B8" w:rsidRDefault="001D42C3" w:rsidP="00374B91">
    <w:pPr>
      <w:pStyle w:val="Header"/>
      <w:framePr w:wrap="around" w:vAnchor="text" w:hAnchor="margin" w:xAlign="right" w:y="1"/>
      <w:rPr>
        <w:rStyle w:val="PageNumber"/>
      </w:rPr>
    </w:pPr>
    <w:r w:rsidRPr="003137B8">
      <w:rPr>
        <w:rStyle w:val="PageNumber"/>
        <w:rFonts w:ascii="Calibri" w:hAnsi="Calibri"/>
        <w:sz w:val="22"/>
      </w:rPr>
      <w:fldChar w:fldCharType="begin"/>
    </w:r>
    <w:r w:rsidRPr="003137B8">
      <w:rPr>
        <w:rStyle w:val="PageNumber"/>
        <w:rFonts w:ascii="Calibri" w:hAnsi="Calibri"/>
        <w:sz w:val="22"/>
      </w:rPr>
      <w:instrText xml:space="preserve">PAGE  </w:instrText>
    </w:r>
    <w:r w:rsidRPr="003137B8">
      <w:rPr>
        <w:rStyle w:val="PageNumber"/>
        <w:rFonts w:ascii="Calibri" w:hAnsi="Calibri"/>
        <w:sz w:val="22"/>
      </w:rPr>
      <w:fldChar w:fldCharType="separate"/>
    </w:r>
    <w:r w:rsidR="00B469A6">
      <w:rPr>
        <w:rStyle w:val="PageNumber"/>
        <w:rFonts w:ascii="Calibri" w:hAnsi="Calibri"/>
        <w:noProof/>
        <w:sz w:val="22"/>
      </w:rPr>
      <w:t>1</w:t>
    </w:r>
    <w:r w:rsidRPr="003137B8">
      <w:rPr>
        <w:rStyle w:val="PageNumber"/>
        <w:rFonts w:ascii="Calibri" w:hAnsi="Calibri"/>
        <w:sz w:val="22"/>
      </w:rPr>
      <w:fldChar w:fldCharType="end"/>
    </w:r>
  </w:p>
  <w:p w14:paraId="3F6826E5" w14:textId="77777777" w:rsidR="001D42C3" w:rsidRPr="004214BE" w:rsidRDefault="001D42C3" w:rsidP="00374B91">
    <w:pPr>
      <w:pStyle w:val="Header"/>
      <w:ind w:right="360"/>
      <w:rPr>
        <w:rFonts w:ascii="Calibri" w:hAnsi="Calibri"/>
        <w:sz w:val="22"/>
      </w:rPr>
    </w:pPr>
    <w:r w:rsidRPr="003137B8">
      <w:rPr>
        <w:rFonts w:ascii="Calibri" w:hAnsi="Calibri"/>
        <w:noProof/>
        <w:sz w:val="22"/>
        <w:lang w:eastAsia="en-US"/>
      </w:rPr>
      <w:drawing>
        <wp:inline distT="0" distB="0" distL="0" distR="0" wp14:anchorId="48B2A68C" wp14:editId="08AC1298">
          <wp:extent cx="1574800" cy="457200"/>
          <wp:effectExtent l="25400" t="0" r="0" b="0"/>
          <wp:docPr id="1" name="P 1" descr="http://www.pbis.org/common/cms/media/Logo_big.jpg"/>
          <wp:cNvGraphicFramePr/>
          <a:graphic xmlns:a="http://schemas.openxmlformats.org/drawingml/2006/main">
            <a:graphicData uri="http://schemas.openxmlformats.org/drawingml/2006/picture">
              <pic:pic xmlns:pic="http://schemas.openxmlformats.org/drawingml/2006/picture">
                <pic:nvPicPr>
                  <pic:cNvPr id="0" name="Picture 2" descr="http://www.pbis.org/common/cms/media/Logo_big.jpg"/>
                  <pic:cNvPicPr>
                    <a:picLocks noChangeAspect="1" noChangeArrowheads="1"/>
                  </pic:cNvPicPr>
                </pic:nvPicPr>
                <pic:blipFill>
                  <a:blip r:embed="rId1"/>
                  <a:srcRect/>
                  <a:stretch>
                    <a:fillRect/>
                  </a:stretch>
                </pic:blipFill>
                <pic:spPr bwMode="auto">
                  <a:xfrm>
                    <a:off x="0" y="0"/>
                    <a:ext cx="1574800" cy="457200"/>
                  </a:xfrm>
                  <a:prstGeom prst="rect">
                    <a:avLst/>
                  </a:prstGeom>
                  <a:noFill/>
                  <a:ln w="9525">
                    <a:noFill/>
                    <a:miter lim="800000"/>
                    <a:headEnd/>
                    <a:tailEnd/>
                  </a:ln>
                </pic:spPr>
              </pic:pic>
            </a:graphicData>
          </a:graphic>
        </wp:inline>
      </w:drawing>
    </w:r>
  </w:p>
  <w:p w14:paraId="19A8E673" w14:textId="77777777" w:rsidR="001D42C3" w:rsidRPr="004214BE" w:rsidRDefault="001D42C3" w:rsidP="00374B91">
    <w:pPr>
      <w:pStyle w:val="Header"/>
      <w:ind w:right="360"/>
      <w:rPr>
        <w:rFonts w:ascii="Calibri" w:hAnsi="Calibri"/>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455F"/>
    <w:multiLevelType w:val="hybridMultilevel"/>
    <w:tmpl w:val="424C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C3C07"/>
    <w:multiLevelType w:val="hybridMultilevel"/>
    <w:tmpl w:val="503801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650F6A"/>
    <w:multiLevelType w:val="multilevel"/>
    <w:tmpl w:val="21C2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4C1E38"/>
    <w:multiLevelType w:val="hybridMultilevel"/>
    <w:tmpl w:val="1FE6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210B4"/>
    <w:multiLevelType w:val="hybridMultilevel"/>
    <w:tmpl w:val="F884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A1A69"/>
    <w:multiLevelType w:val="hybridMultilevel"/>
    <w:tmpl w:val="41F84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3706F"/>
    <w:multiLevelType w:val="hybridMultilevel"/>
    <w:tmpl w:val="43B4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A86DDB"/>
    <w:multiLevelType w:val="hybridMultilevel"/>
    <w:tmpl w:val="B2AE5CCA"/>
    <w:lvl w:ilvl="0" w:tplc="84D68614">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40238E3"/>
    <w:multiLevelType w:val="hybridMultilevel"/>
    <w:tmpl w:val="250EE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66ED8"/>
    <w:multiLevelType w:val="hybridMultilevel"/>
    <w:tmpl w:val="DFCAF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612152"/>
    <w:multiLevelType w:val="hybridMultilevel"/>
    <w:tmpl w:val="03902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0"/>
  </w:num>
  <w:num w:numId="6">
    <w:abstractNumId w:val="3"/>
  </w:num>
  <w:num w:numId="7">
    <w:abstractNumId w:val="7"/>
  </w:num>
  <w:num w:numId="8">
    <w:abstractNumId w:val="1"/>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23"/>
    <w:rsid w:val="00020078"/>
    <w:rsid w:val="000201D0"/>
    <w:rsid w:val="00021742"/>
    <w:rsid w:val="000245E2"/>
    <w:rsid w:val="0003110B"/>
    <w:rsid w:val="000739AA"/>
    <w:rsid w:val="0009009E"/>
    <w:rsid w:val="0009145B"/>
    <w:rsid w:val="0009214A"/>
    <w:rsid w:val="00093AEE"/>
    <w:rsid w:val="000D223B"/>
    <w:rsid w:val="000F437C"/>
    <w:rsid w:val="00134B13"/>
    <w:rsid w:val="00135CC9"/>
    <w:rsid w:val="0016447D"/>
    <w:rsid w:val="0018020B"/>
    <w:rsid w:val="00181009"/>
    <w:rsid w:val="001B0BA5"/>
    <w:rsid w:val="001B35B6"/>
    <w:rsid w:val="001B51C7"/>
    <w:rsid w:val="001D42C3"/>
    <w:rsid w:val="001D4704"/>
    <w:rsid w:val="001F6A87"/>
    <w:rsid w:val="002470FF"/>
    <w:rsid w:val="00252093"/>
    <w:rsid w:val="00256562"/>
    <w:rsid w:val="00266650"/>
    <w:rsid w:val="00267EB4"/>
    <w:rsid w:val="00273C91"/>
    <w:rsid w:val="00285FEF"/>
    <w:rsid w:val="002E2F6D"/>
    <w:rsid w:val="002F5A39"/>
    <w:rsid w:val="00312CA2"/>
    <w:rsid w:val="003137B8"/>
    <w:rsid w:val="00323FEE"/>
    <w:rsid w:val="003316AA"/>
    <w:rsid w:val="00374B91"/>
    <w:rsid w:val="00380876"/>
    <w:rsid w:val="00385DFB"/>
    <w:rsid w:val="00394AA4"/>
    <w:rsid w:val="00397085"/>
    <w:rsid w:val="003A5B82"/>
    <w:rsid w:val="003E1232"/>
    <w:rsid w:val="003E3B42"/>
    <w:rsid w:val="003F473E"/>
    <w:rsid w:val="004214BE"/>
    <w:rsid w:val="00483390"/>
    <w:rsid w:val="004848AD"/>
    <w:rsid w:val="00487D89"/>
    <w:rsid w:val="00495B04"/>
    <w:rsid w:val="004A2900"/>
    <w:rsid w:val="004A5577"/>
    <w:rsid w:val="004B23C7"/>
    <w:rsid w:val="004D7C51"/>
    <w:rsid w:val="004F0E9C"/>
    <w:rsid w:val="004F2D7E"/>
    <w:rsid w:val="00503ED2"/>
    <w:rsid w:val="00511EF4"/>
    <w:rsid w:val="00512C57"/>
    <w:rsid w:val="0054767B"/>
    <w:rsid w:val="00570C23"/>
    <w:rsid w:val="00593F46"/>
    <w:rsid w:val="005A54E8"/>
    <w:rsid w:val="005C25BE"/>
    <w:rsid w:val="005E58CA"/>
    <w:rsid w:val="00612323"/>
    <w:rsid w:val="006131CF"/>
    <w:rsid w:val="00616EBC"/>
    <w:rsid w:val="006311DD"/>
    <w:rsid w:val="00652432"/>
    <w:rsid w:val="00661E31"/>
    <w:rsid w:val="00672D67"/>
    <w:rsid w:val="00686257"/>
    <w:rsid w:val="00686970"/>
    <w:rsid w:val="006A268E"/>
    <w:rsid w:val="006E1A2F"/>
    <w:rsid w:val="0070015B"/>
    <w:rsid w:val="007010F3"/>
    <w:rsid w:val="007015D7"/>
    <w:rsid w:val="0072602F"/>
    <w:rsid w:val="007665E8"/>
    <w:rsid w:val="007725E4"/>
    <w:rsid w:val="007775C5"/>
    <w:rsid w:val="00785852"/>
    <w:rsid w:val="00796906"/>
    <w:rsid w:val="007B4C4C"/>
    <w:rsid w:val="007C25AF"/>
    <w:rsid w:val="007C49ED"/>
    <w:rsid w:val="007D6147"/>
    <w:rsid w:val="007F41E5"/>
    <w:rsid w:val="0080635B"/>
    <w:rsid w:val="008228FB"/>
    <w:rsid w:val="00826D54"/>
    <w:rsid w:val="0083474F"/>
    <w:rsid w:val="0084067D"/>
    <w:rsid w:val="008619AB"/>
    <w:rsid w:val="00871B8F"/>
    <w:rsid w:val="00882A36"/>
    <w:rsid w:val="00896543"/>
    <w:rsid w:val="008A4D7D"/>
    <w:rsid w:val="008A4DEA"/>
    <w:rsid w:val="008E0BAB"/>
    <w:rsid w:val="008E275E"/>
    <w:rsid w:val="008E78BD"/>
    <w:rsid w:val="008F372D"/>
    <w:rsid w:val="008F5EED"/>
    <w:rsid w:val="00902B68"/>
    <w:rsid w:val="0091261C"/>
    <w:rsid w:val="009134AC"/>
    <w:rsid w:val="00922AEC"/>
    <w:rsid w:val="0094170B"/>
    <w:rsid w:val="00994D59"/>
    <w:rsid w:val="009B3BC6"/>
    <w:rsid w:val="009B779E"/>
    <w:rsid w:val="009C062E"/>
    <w:rsid w:val="009F5D3C"/>
    <w:rsid w:val="00A00631"/>
    <w:rsid w:val="00A13CB1"/>
    <w:rsid w:val="00A321C4"/>
    <w:rsid w:val="00A6364D"/>
    <w:rsid w:val="00A832B9"/>
    <w:rsid w:val="00AA097E"/>
    <w:rsid w:val="00AA5053"/>
    <w:rsid w:val="00AA5B76"/>
    <w:rsid w:val="00AB0638"/>
    <w:rsid w:val="00AC12E5"/>
    <w:rsid w:val="00AC35BF"/>
    <w:rsid w:val="00AC46E7"/>
    <w:rsid w:val="00AE2B13"/>
    <w:rsid w:val="00AF3C0C"/>
    <w:rsid w:val="00B02DFB"/>
    <w:rsid w:val="00B148F6"/>
    <w:rsid w:val="00B174E2"/>
    <w:rsid w:val="00B248A5"/>
    <w:rsid w:val="00B3559B"/>
    <w:rsid w:val="00B469A6"/>
    <w:rsid w:val="00B50352"/>
    <w:rsid w:val="00B60966"/>
    <w:rsid w:val="00B91411"/>
    <w:rsid w:val="00BB1925"/>
    <w:rsid w:val="00BF594E"/>
    <w:rsid w:val="00C007CF"/>
    <w:rsid w:val="00C139A2"/>
    <w:rsid w:val="00C17C11"/>
    <w:rsid w:val="00C56726"/>
    <w:rsid w:val="00C67F91"/>
    <w:rsid w:val="00C760EB"/>
    <w:rsid w:val="00C827E9"/>
    <w:rsid w:val="00CA3602"/>
    <w:rsid w:val="00CB33E7"/>
    <w:rsid w:val="00CD4365"/>
    <w:rsid w:val="00CE0433"/>
    <w:rsid w:val="00CE0BF2"/>
    <w:rsid w:val="00D07DF4"/>
    <w:rsid w:val="00D273C4"/>
    <w:rsid w:val="00D27BD6"/>
    <w:rsid w:val="00D46CE6"/>
    <w:rsid w:val="00D47410"/>
    <w:rsid w:val="00D902DB"/>
    <w:rsid w:val="00D97CA7"/>
    <w:rsid w:val="00DC071B"/>
    <w:rsid w:val="00DF01E0"/>
    <w:rsid w:val="00E22165"/>
    <w:rsid w:val="00E3101C"/>
    <w:rsid w:val="00E43471"/>
    <w:rsid w:val="00E45EEF"/>
    <w:rsid w:val="00E57DAE"/>
    <w:rsid w:val="00E77F94"/>
    <w:rsid w:val="00EA0ABF"/>
    <w:rsid w:val="00EC40F3"/>
    <w:rsid w:val="00EF7FC1"/>
    <w:rsid w:val="00F30157"/>
    <w:rsid w:val="00F36C91"/>
    <w:rsid w:val="00F62AA2"/>
    <w:rsid w:val="00F745F0"/>
    <w:rsid w:val="00F92517"/>
    <w:rsid w:val="00FE77A7"/>
    <w:rsid w:val="00FF5E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B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CC9"/>
    <w:rPr>
      <w:rFonts w:ascii="Lucida Grande" w:hAnsi="Lucida Grande"/>
      <w:sz w:val="18"/>
      <w:szCs w:val="18"/>
    </w:rPr>
  </w:style>
  <w:style w:type="character" w:customStyle="1" w:styleId="BalloonTextChar">
    <w:name w:val="Balloon Text Char"/>
    <w:basedOn w:val="DefaultParagraphFont"/>
    <w:link w:val="BalloonText"/>
    <w:uiPriority w:val="99"/>
    <w:semiHidden/>
    <w:rsid w:val="00E80CC9"/>
    <w:rPr>
      <w:rFonts w:ascii="Lucida Grande" w:hAnsi="Lucida Grande"/>
      <w:sz w:val="18"/>
      <w:szCs w:val="18"/>
    </w:rPr>
  </w:style>
  <w:style w:type="paragraph" w:styleId="NormalWeb">
    <w:name w:val="Normal (Web)"/>
    <w:basedOn w:val="Normal"/>
    <w:uiPriority w:val="99"/>
    <w:rsid w:val="00570C2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570C23"/>
  </w:style>
  <w:style w:type="character" w:styleId="Hyperlink">
    <w:name w:val="Hyperlink"/>
    <w:basedOn w:val="DefaultParagraphFont"/>
    <w:rsid w:val="00EA0ABF"/>
    <w:rPr>
      <w:color w:val="0000FF" w:themeColor="hyperlink"/>
      <w:u w:val="single"/>
    </w:rPr>
  </w:style>
  <w:style w:type="paragraph" w:styleId="ListParagraph">
    <w:name w:val="List Paragraph"/>
    <w:basedOn w:val="Normal"/>
    <w:rsid w:val="004F2D7E"/>
    <w:pPr>
      <w:ind w:left="720"/>
      <w:contextualSpacing/>
    </w:pPr>
  </w:style>
  <w:style w:type="paragraph" w:styleId="FootnoteText">
    <w:name w:val="footnote text"/>
    <w:basedOn w:val="Normal"/>
    <w:link w:val="FootnoteTextChar"/>
    <w:rsid w:val="00D97CA7"/>
  </w:style>
  <w:style w:type="character" w:customStyle="1" w:styleId="FootnoteTextChar">
    <w:name w:val="Footnote Text Char"/>
    <w:basedOn w:val="DefaultParagraphFont"/>
    <w:link w:val="FootnoteText"/>
    <w:rsid w:val="00D97CA7"/>
  </w:style>
  <w:style w:type="character" w:styleId="FootnoteReference">
    <w:name w:val="footnote reference"/>
    <w:basedOn w:val="DefaultParagraphFont"/>
    <w:rsid w:val="00D97CA7"/>
    <w:rPr>
      <w:vertAlign w:val="superscript"/>
    </w:rPr>
  </w:style>
  <w:style w:type="paragraph" w:styleId="Header">
    <w:name w:val="header"/>
    <w:basedOn w:val="Normal"/>
    <w:link w:val="HeaderChar"/>
    <w:rsid w:val="00374B91"/>
    <w:pPr>
      <w:tabs>
        <w:tab w:val="center" w:pos="4320"/>
        <w:tab w:val="right" w:pos="8640"/>
      </w:tabs>
    </w:pPr>
  </w:style>
  <w:style w:type="character" w:customStyle="1" w:styleId="HeaderChar">
    <w:name w:val="Header Char"/>
    <w:basedOn w:val="DefaultParagraphFont"/>
    <w:link w:val="Header"/>
    <w:rsid w:val="00374B91"/>
  </w:style>
  <w:style w:type="paragraph" w:styleId="Footer">
    <w:name w:val="footer"/>
    <w:basedOn w:val="Normal"/>
    <w:link w:val="FooterChar"/>
    <w:rsid w:val="00374B91"/>
    <w:pPr>
      <w:tabs>
        <w:tab w:val="center" w:pos="4320"/>
        <w:tab w:val="right" w:pos="8640"/>
      </w:tabs>
    </w:pPr>
  </w:style>
  <w:style w:type="character" w:customStyle="1" w:styleId="FooterChar">
    <w:name w:val="Footer Char"/>
    <w:basedOn w:val="DefaultParagraphFont"/>
    <w:link w:val="Footer"/>
    <w:rsid w:val="00374B91"/>
  </w:style>
  <w:style w:type="character" w:styleId="PageNumber">
    <w:name w:val="page number"/>
    <w:basedOn w:val="DefaultParagraphFont"/>
    <w:rsid w:val="00374B91"/>
  </w:style>
  <w:style w:type="character" w:styleId="FollowedHyperlink">
    <w:name w:val="FollowedHyperlink"/>
    <w:basedOn w:val="DefaultParagraphFont"/>
    <w:rsid w:val="00CD4365"/>
    <w:rPr>
      <w:color w:val="800080" w:themeColor="followedHyperlink"/>
      <w:u w:val="single"/>
    </w:rPr>
  </w:style>
  <w:style w:type="table" w:styleId="TableGrid">
    <w:name w:val="Table Grid"/>
    <w:basedOn w:val="TableNormal"/>
    <w:rsid w:val="00E45E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rsid w:val="003F473E"/>
    <w:rPr>
      <w:i/>
    </w:rPr>
  </w:style>
  <w:style w:type="paragraph" w:styleId="EndnoteText">
    <w:name w:val="endnote text"/>
    <w:basedOn w:val="Normal"/>
    <w:link w:val="EndnoteTextChar"/>
    <w:rsid w:val="005C25BE"/>
  </w:style>
  <w:style w:type="character" w:customStyle="1" w:styleId="EndnoteTextChar">
    <w:name w:val="Endnote Text Char"/>
    <w:basedOn w:val="DefaultParagraphFont"/>
    <w:link w:val="EndnoteText"/>
    <w:rsid w:val="005C25BE"/>
  </w:style>
  <w:style w:type="character" w:styleId="EndnoteReference">
    <w:name w:val="endnote reference"/>
    <w:basedOn w:val="DefaultParagraphFont"/>
    <w:rsid w:val="005C25BE"/>
    <w:rPr>
      <w:vertAlign w:val="superscript"/>
    </w:rPr>
  </w:style>
  <w:style w:type="character" w:styleId="CommentReference">
    <w:name w:val="annotation reference"/>
    <w:basedOn w:val="DefaultParagraphFont"/>
    <w:rsid w:val="00AB0638"/>
    <w:rPr>
      <w:sz w:val="16"/>
      <w:szCs w:val="16"/>
    </w:rPr>
  </w:style>
  <w:style w:type="paragraph" w:styleId="CommentText">
    <w:name w:val="annotation text"/>
    <w:basedOn w:val="Normal"/>
    <w:link w:val="CommentTextChar"/>
    <w:rsid w:val="00AB0638"/>
    <w:rPr>
      <w:sz w:val="20"/>
      <w:szCs w:val="20"/>
    </w:rPr>
  </w:style>
  <w:style w:type="character" w:customStyle="1" w:styleId="CommentTextChar">
    <w:name w:val="Comment Text Char"/>
    <w:basedOn w:val="DefaultParagraphFont"/>
    <w:link w:val="CommentText"/>
    <w:rsid w:val="00AB0638"/>
    <w:rPr>
      <w:sz w:val="20"/>
      <w:szCs w:val="20"/>
    </w:rPr>
  </w:style>
  <w:style w:type="paragraph" w:styleId="CommentSubject">
    <w:name w:val="annotation subject"/>
    <w:basedOn w:val="CommentText"/>
    <w:next w:val="CommentText"/>
    <w:link w:val="CommentSubjectChar"/>
    <w:rsid w:val="00AB0638"/>
    <w:rPr>
      <w:b/>
      <w:bCs/>
    </w:rPr>
  </w:style>
  <w:style w:type="character" w:customStyle="1" w:styleId="CommentSubjectChar">
    <w:name w:val="Comment Subject Char"/>
    <w:basedOn w:val="CommentTextChar"/>
    <w:link w:val="CommentSubject"/>
    <w:rsid w:val="00AB063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CC9"/>
    <w:rPr>
      <w:rFonts w:ascii="Lucida Grande" w:hAnsi="Lucida Grande"/>
      <w:sz w:val="18"/>
      <w:szCs w:val="18"/>
    </w:rPr>
  </w:style>
  <w:style w:type="character" w:customStyle="1" w:styleId="BalloonTextChar">
    <w:name w:val="Balloon Text Char"/>
    <w:basedOn w:val="DefaultParagraphFont"/>
    <w:link w:val="BalloonText"/>
    <w:uiPriority w:val="99"/>
    <w:semiHidden/>
    <w:rsid w:val="00E80CC9"/>
    <w:rPr>
      <w:rFonts w:ascii="Lucida Grande" w:hAnsi="Lucida Grande"/>
      <w:sz w:val="18"/>
      <w:szCs w:val="18"/>
    </w:rPr>
  </w:style>
  <w:style w:type="paragraph" w:styleId="NormalWeb">
    <w:name w:val="Normal (Web)"/>
    <w:basedOn w:val="Normal"/>
    <w:uiPriority w:val="99"/>
    <w:rsid w:val="00570C2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570C23"/>
  </w:style>
  <w:style w:type="character" w:styleId="Hyperlink">
    <w:name w:val="Hyperlink"/>
    <w:basedOn w:val="DefaultParagraphFont"/>
    <w:rsid w:val="00EA0ABF"/>
    <w:rPr>
      <w:color w:val="0000FF" w:themeColor="hyperlink"/>
      <w:u w:val="single"/>
    </w:rPr>
  </w:style>
  <w:style w:type="paragraph" w:styleId="ListParagraph">
    <w:name w:val="List Paragraph"/>
    <w:basedOn w:val="Normal"/>
    <w:rsid w:val="004F2D7E"/>
    <w:pPr>
      <w:ind w:left="720"/>
      <w:contextualSpacing/>
    </w:pPr>
  </w:style>
  <w:style w:type="paragraph" w:styleId="FootnoteText">
    <w:name w:val="footnote text"/>
    <w:basedOn w:val="Normal"/>
    <w:link w:val="FootnoteTextChar"/>
    <w:rsid w:val="00D97CA7"/>
  </w:style>
  <w:style w:type="character" w:customStyle="1" w:styleId="FootnoteTextChar">
    <w:name w:val="Footnote Text Char"/>
    <w:basedOn w:val="DefaultParagraphFont"/>
    <w:link w:val="FootnoteText"/>
    <w:rsid w:val="00D97CA7"/>
  </w:style>
  <w:style w:type="character" w:styleId="FootnoteReference">
    <w:name w:val="footnote reference"/>
    <w:basedOn w:val="DefaultParagraphFont"/>
    <w:rsid w:val="00D97CA7"/>
    <w:rPr>
      <w:vertAlign w:val="superscript"/>
    </w:rPr>
  </w:style>
  <w:style w:type="paragraph" w:styleId="Header">
    <w:name w:val="header"/>
    <w:basedOn w:val="Normal"/>
    <w:link w:val="HeaderChar"/>
    <w:rsid w:val="00374B91"/>
    <w:pPr>
      <w:tabs>
        <w:tab w:val="center" w:pos="4320"/>
        <w:tab w:val="right" w:pos="8640"/>
      </w:tabs>
    </w:pPr>
  </w:style>
  <w:style w:type="character" w:customStyle="1" w:styleId="HeaderChar">
    <w:name w:val="Header Char"/>
    <w:basedOn w:val="DefaultParagraphFont"/>
    <w:link w:val="Header"/>
    <w:rsid w:val="00374B91"/>
  </w:style>
  <w:style w:type="paragraph" w:styleId="Footer">
    <w:name w:val="footer"/>
    <w:basedOn w:val="Normal"/>
    <w:link w:val="FooterChar"/>
    <w:rsid w:val="00374B91"/>
    <w:pPr>
      <w:tabs>
        <w:tab w:val="center" w:pos="4320"/>
        <w:tab w:val="right" w:pos="8640"/>
      </w:tabs>
    </w:pPr>
  </w:style>
  <w:style w:type="character" w:customStyle="1" w:styleId="FooterChar">
    <w:name w:val="Footer Char"/>
    <w:basedOn w:val="DefaultParagraphFont"/>
    <w:link w:val="Footer"/>
    <w:rsid w:val="00374B91"/>
  </w:style>
  <w:style w:type="character" w:styleId="PageNumber">
    <w:name w:val="page number"/>
    <w:basedOn w:val="DefaultParagraphFont"/>
    <w:rsid w:val="00374B91"/>
  </w:style>
  <w:style w:type="character" w:styleId="FollowedHyperlink">
    <w:name w:val="FollowedHyperlink"/>
    <w:basedOn w:val="DefaultParagraphFont"/>
    <w:rsid w:val="00CD4365"/>
    <w:rPr>
      <w:color w:val="800080" w:themeColor="followedHyperlink"/>
      <w:u w:val="single"/>
    </w:rPr>
  </w:style>
  <w:style w:type="table" w:styleId="TableGrid">
    <w:name w:val="Table Grid"/>
    <w:basedOn w:val="TableNormal"/>
    <w:rsid w:val="00E45E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rsid w:val="003F473E"/>
    <w:rPr>
      <w:i/>
    </w:rPr>
  </w:style>
  <w:style w:type="paragraph" w:styleId="EndnoteText">
    <w:name w:val="endnote text"/>
    <w:basedOn w:val="Normal"/>
    <w:link w:val="EndnoteTextChar"/>
    <w:rsid w:val="005C25BE"/>
  </w:style>
  <w:style w:type="character" w:customStyle="1" w:styleId="EndnoteTextChar">
    <w:name w:val="Endnote Text Char"/>
    <w:basedOn w:val="DefaultParagraphFont"/>
    <w:link w:val="EndnoteText"/>
    <w:rsid w:val="005C25BE"/>
  </w:style>
  <w:style w:type="character" w:styleId="EndnoteReference">
    <w:name w:val="endnote reference"/>
    <w:basedOn w:val="DefaultParagraphFont"/>
    <w:rsid w:val="005C25BE"/>
    <w:rPr>
      <w:vertAlign w:val="superscript"/>
    </w:rPr>
  </w:style>
  <w:style w:type="character" w:styleId="CommentReference">
    <w:name w:val="annotation reference"/>
    <w:basedOn w:val="DefaultParagraphFont"/>
    <w:rsid w:val="00AB0638"/>
    <w:rPr>
      <w:sz w:val="16"/>
      <w:szCs w:val="16"/>
    </w:rPr>
  </w:style>
  <w:style w:type="paragraph" w:styleId="CommentText">
    <w:name w:val="annotation text"/>
    <w:basedOn w:val="Normal"/>
    <w:link w:val="CommentTextChar"/>
    <w:rsid w:val="00AB0638"/>
    <w:rPr>
      <w:sz w:val="20"/>
      <w:szCs w:val="20"/>
    </w:rPr>
  </w:style>
  <w:style w:type="character" w:customStyle="1" w:styleId="CommentTextChar">
    <w:name w:val="Comment Text Char"/>
    <w:basedOn w:val="DefaultParagraphFont"/>
    <w:link w:val="CommentText"/>
    <w:rsid w:val="00AB0638"/>
    <w:rPr>
      <w:sz w:val="20"/>
      <w:szCs w:val="20"/>
    </w:rPr>
  </w:style>
  <w:style w:type="paragraph" w:styleId="CommentSubject">
    <w:name w:val="annotation subject"/>
    <w:basedOn w:val="CommentText"/>
    <w:next w:val="CommentText"/>
    <w:link w:val="CommentSubjectChar"/>
    <w:rsid w:val="00AB0638"/>
    <w:rPr>
      <w:b/>
      <w:bCs/>
    </w:rPr>
  </w:style>
  <w:style w:type="character" w:customStyle="1" w:styleId="CommentSubjectChar">
    <w:name w:val="Comment Subject Char"/>
    <w:basedOn w:val="CommentTextChar"/>
    <w:link w:val="CommentSubject"/>
    <w:rsid w:val="00AB0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531">
      <w:bodyDiv w:val="1"/>
      <w:marLeft w:val="0"/>
      <w:marRight w:val="0"/>
      <w:marTop w:val="0"/>
      <w:marBottom w:val="0"/>
      <w:divBdr>
        <w:top w:val="none" w:sz="0" w:space="0" w:color="auto"/>
        <w:left w:val="none" w:sz="0" w:space="0" w:color="auto"/>
        <w:bottom w:val="none" w:sz="0" w:space="0" w:color="auto"/>
        <w:right w:val="none" w:sz="0" w:space="0" w:color="auto"/>
      </w:divBdr>
    </w:div>
    <w:div w:id="50927811">
      <w:bodyDiv w:val="1"/>
      <w:marLeft w:val="0"/>
      <w:marRight w:val="0"/>
      <w:marTop w:val="0"/>
      <w:marBottom w:val="0"/>
      <w:divBdr>
        <w:top w:val="none" w:sz="0" w:space="0" w:color="auto"/>
        <w:left w:val="none" w:sz="0" w:space="0" w:color="auto"/>
        <w:bottom w:val="none" w:sz="0" w:space="0" w:color="auto"/>
        <w:right w:val="none" w:sz="0" w:space="0" w:color="auto"/>
      </w:divBdr>
    </w:div>
    <w:div w:id="112792485">
      <w:bodyDiv w:val="1"/>
      <w:marLeft w:val="0"/>
      <w:marRight w:val="0"/>
      <w:marTop w:val="0"/>
      <w:marBottom w:val="0"/>
      <w:divBdr>
        <w:top w:val="none" w:sz="0" w:space="0" w:color="auto"/>
        <w:left w:val="none" w:sz="0" w:space="0" w:color="auto"/>
        <w:bottom w:val="none" w:sz="0" w:space="0" w:color="auto"/>
        <w:right w:val="none" w:sz="0" w:space="0" w:color="auto"/>
      </w:divBdr>
    </w:div>
    <w:div w:id="522986816">
      <w:bodyDiv w:val="1"/>
      <w:marLeft w:val="0"/>
      <w:marRight w:val="0"/>
      <w:marTop w:val="0"/>
      <w:marBottom w:val="0"/>
      <w:divBdr>
        <w:top w:val="none" w:sz="0" w:space="0" w:color="auto"/>
        <w:left w:val="none" w:sz="0" w:space="0" w:color="auto"/>
        <w:bottom w:val="none" w:sz="0" w:space="0" w:color="auto"/>
        <w:right w:val="none" w:sz="0" w:space="0" w:color="auto"/>
      </w:divBdr>
    </w:div>
    <w:div w:id="942225285">
      <w:bodyDiv w:val="1"/>
      <w:marLeft w:val="0"/>
      <w:marRight w:val="0"/>
      <w:marTop w:val="0"/>
      <w:marBottom w:val="0"/>
      <w:divBdr>
        <w:top w:val="none" w:sz="0" w:space="0" w:color="auto"/>
        <w:left w:val="none" w:sz="0" w:space="0" w:color="auto"/>
        <w:bottom w:val="none" w:sz="0" w:space="0" w:color="auto"/>
        <w:right w:val="none" w:sz="0" w:space="0" w:color="auto"/>
      </w:divBdr>
    </w:div>
    <w:div w:id="1387100120">
      <w:bodyDiv w:val="1"/>
      <w:marLeft w:val="0"/>
      <w:marRight w:val="0"/>
      <w:marTop w:val="0"/>
      <w:marBottom w:val="0"/>
      <w:divBdr>
        <w:top w:val="none" w:sz="0" w:space="0" w:color="auto"/>
        <w:left w:val="none" w:sz="0" w:space="0" w:color="auto"/>
        <w:bottom w:val="none" w:sz="0" w:space="0" w:color="auto"/>
        <w:right w:val="none" w:sz="0" w:space="0" w:color="auto"/>
      </w:divBdr>
    </w:div>
    <w:div w:id="1425999457">
      <w:bodyDiv w:val="1"/>
      <w:marLeft w:val="0"/>
      <w:marRight w:val="0"/>
      <w:marTop w:val="0"/>
      <w:marBottom w:val="0"/>
      <w:divBdr>
        <w:top w:val="none" w:sz="0" w:space="0" w:color="auto"/>
        <w:left w:val="none" w:sz="0" w:space="0" w:color="auto"/>
        <w:bottom w:val="none" w:sz="0" w:space="0" w:color="auto"/>
        <w:right w:val="none" w:sz="0" w:space="0" w:color="auto"/>
      </w:divBdr>
    </w:div>
    <w:div w:id="1697122966">
      <w:bodyDiv w:val="1"/>
      <w:marLeft w:val="0"/>
      <w:marRight w:val="0"/>
      <w:marTop w:val="0"/>
      <w:marBottom w:val="0"/>
      <w:divBdr>
        <w:top w:val="none" w:sz="0" w:space="0" w:color="auto"/>
        <w:left w:val="none" w:sz="0" w:space="0" w:color="auto"/>
        <w:bottom w:val="none" w:sz="0" w:space="0" w:color="auto"/>
        <w:right w:val="none" w:sz="0" w:space="0" w:color="auto"/>
      </w:divBdr>
    </w:div>
    <w:div w:id="171785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bis.org" TargetMode="External"/><Relationship Id="rId20" Type="http://schemas.openxmlformats.org/officeDocument/2006/relationships/hyperlink" Target="http://www.pbis.or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yperlink" Target="http://www.pbis.org" TargetMode="External"/><Relationship Id="rId13" Type="http://schemas.openxmlformats.org/officeDocument/2006/relationships/hyperlink" Target="http://www.pbis.org" TargetMode="External"/><Relationship Id="rId14" Type="http://schemas.openxmlformats.org/officeDocument/2006/relationships/hyperlink" Target="http://www.pbis.org" TargetMode="External"/><Relationship Id="rId15" Type="http://schemas.openxmlformats.org/officeDocument/2006/relationships/hyperlink" Target="http://www.ed.gov/osdfs" TargetMode="External"/><Relationship Id="rId16" Type="http://schemas.openxmlformats.org/officeDocument/2006/relationships/hyperlink" Target="http://www.ed.gov/osers/osep" TargetMode="External"/><Relationship Id="rId17" Type="http://schemas.openxmlformats.org/officeDocument/2006/relationships/hyperlink" Target="http://www.pbis.org" TargetMode="External"/><Relationship Id="rId18" Type="http://schemas.openxmlformats.org/officeDocument/2006/relationships/hyperlink" Target="http://www.pbis.org" TargetMode="External"/><Relationship Id="rId19" Type="http://schemas.openxmlformats.org/officeDocument/2006/relationships/hyperlink" Target="http://www.pbis.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mailto:George.sugai@uconn.edu" TargetMode="External"/><Relationship Id="rId2" Type="http://schemas.openxmlformats.org/officeDocument/2006/relationships/hyperlink" Target="mailto:Robh@uoreg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6CD9E-970A-0241-BA0B-709F39C5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3745</Words>
  <Characters>21352</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Sugai</dc:creator>
  <cp:keywords/>
  <cp:lastModifiedBy>George Sugai</cp:lastModifiedBy>
  <cp:revision>4</cp:revision>
  <dcterms:created xsi:type="dcterms:W3CDTF">2010-12-29T20:25:00Z</dcterms:created>
  <dcterms:modified xsi:type="dcterms:W3CDTF">2010-12-29T20:57:00Z</dcterms:modified>
</cp:coreProperties>
</file>